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78C" w:rsidRPr="00BD7F5F" w:rsidRDefault="00BD7F5F" w:rsidP="00BD7F5F">
      <w:pPr>
        <w:jc w:val="center"/>
        <w:rPr>
          <w:rFonts w:ascii="Times New Roman" w:hAnsi="Times New Roman" w:cs="Times New Roman"/>
          <w:sz w:val="28"/>
          <w:szCs w:val="28"/>
        </w:rPr>
      </w:pPr>
      <w:r w:rsidRPr="00BD7F5F">
        <w:rPr>
          <w:rFonts w:ascii="Times New Roman" w:hAnsi="Times New Roman" w:cs="Times New Roman"/>
          <w:sz w:val="28"/>
          <w:szCs w:val="28"/>
        </w:rPr>
        <w:t>Министерство образования и науки Республики Казахстан</w:t>
      </w:r>
    </w:p>
    <w:p w:rsidR="00BD7F5F" w:rsidRDefault="00BD7F5F" w:rsidP="00BD7F5F">
      <w:pPr>
        <w:jc w:val="center"/>
        <w:rPr>
          <w:rFonts w:ascii="Times New Roman" w:hAnsi="Times New Roman" w:cs="Times New Roman"/>
          <w:sz w:val="28"/>
          <w:szCs w:val="28"/>
        </w:rPr>
      </w:pPr>
      <w:r w:rsidRPr="00BD7F5F">
        <w:rPr>
          <w:rFonts w:ascii="Times New Roman" w:hAnsi="Times New Roman" w:cs="Times New Roman"/>
          <w:sz w:val="28"/>
          <w:szCs w:val="28"/>
        </w:rPr>
        <w:t>Костанайский государственный университет имени А.</w:t>
      </w:r>
      <w:r w:rsidR="00D06B5A">
        <w:rPr>
          <w:rFonts w:ascii="Times New Roman" w:hAnsi="Times New Roman" w:cs="Times New Roman"/>
          <w:sz w:val="28"/>
          <w:szCs w:val="28"/>
        </w:rPr>
        <w:t xml:space="preserve"> </w:t>
      </w:r>
      <w:r w:rsidRPr="00BD7F5F">
        <w:rPr>
          <w:rFonts w:ascii="Times New Roman" w:hAnsi="Times New Roman" w:cs="Times New Roman"/>
          <w:sz w:val="28"/>
          <w:szCs w:val="28"/>
        </w:rPr>
        <w:t>Байтурсынова</w:t>
      </w:r>
    </w:p>
    <w:p w:rsidR="00BD7F5F" w:rsidRDefault="00BD7F5F" w:rsidP="00BD7F5F">
      <w:pPr>
        <w:jc w:val="center"/>
        <w:rPr>
          <w:rFonts w:ascii="Times New Roman" w:hAnsi="Times New Roman" w:cs="Times New Roman"/>
          <w:sz w:val="28"/>
          <w:szCs w:val="28"/>
        </w:rPr>
      </w:pPr>
    </w:p>
    <w:p w:rsidR="00B147AA" w:rsidRDefault="00B147AA" w:rsidP="00BD7F5F">
      <w:pPr>
        <w:jc w:val="center"/>
        <w:rPr>
          <w:rFonts w:ascii="Times New Roman" w:hAnsi="Times New Roman" w:cs="Times New Roman"/>
          <w:sz w:val="28"/>
          <w:szCs w:val="28"/>
        </w:rPr>
      </w:pPr>
    </w:p>
    <w:p w:rsidR="00181FD9" w:rsidRDefault="00181FD9" w:rsidP="00BD7F5F">
      <w:pPr>
        <w:jc w:val="center"/>
        <w:rPr>
          <w:rFonts w:ascii="Times New Roman" w:hAnsi="Times New Roman" w:cs="Times New Roman"/>
          <w:b/>
          <w:sz w:val="28"/>
          <w:szCs w:val="28"/>
        </w:rPr>
      </w:pPr>
    </w:p>
    <w:p w:rsidR="00181FD9" w:rsidRDefault="00181FD9" w:rsidP="00BD7F5F">
      <w:pPr>
        <w:jc w:val="center"/>
        <w:rPr>
          <w:rFonts w:ascii="Times New Roman" w:hAnsi="Times New Roman" w:cs="Times New Roman"/>
          <w:b/>
          <w:sz w:val="28"/>
          <w:szCs w:val="28"/>
        </w:rPr>
      </w:pPr>
    </w:p>
    <w:p w:rsidR="00B147AA" w:rsidRDefault="00B147AA" w:rsidP="00BD7F5F">
      <w:pPr>
        <w:jc w:val="center"/>
        <w:rPr>
          <w:rFonts w:ascii="Times New Roman" w:hAnsi="Times New Roman" w:cs="Times New Roman"/>
          <w:b/>
          <w:sz w:val="28"/>
          <w:szCs w:val="28"/>
        </w:rPr>
      </w:pPr>
    </w:p>
    <w:p w:rsidR="00B147AA" w:rsidRDefault="00B147AA" w:rsidP="00BD7F5F">
      <w:pPr>
        <w:jc w:val="center"/>
        <w:rPr>
          <w:rFonts w:ascii="Times New Roman" w:hAnsi="Times New Roman" w:cs="Times New Roman"/>
          <w:b/>
          <w:sz w:val="28"/>
          <w:szCs w:val="28"/>
        </w:rPr>
      </w:pPr>
    </w:p>
    <w:p w:rsidR="00181FD9" w:rsidRDefault="00181FD9" w:rsidP="00BD7F5F">
      <w:pPr>
        <w:jc w:val="center"/>
        <w:rPr>
          <w:rFonts w:ascii="Times New Roman" w:hAnsi="Times New Roman" w:cs="Times New Roman"/>
          <w:b/>
          <w:sz w:val="28"/>
          <w:szCs w:val="28"/>
        </w:rPr>
      </w:pPr>
    </w:p>
    <w:p w:rsidR="00BD7F5F" w:rsidRPr="00181FD9" w:rsidRDefault="00D06B5A" w:rsidP="00BD7F5F">
      <w:pPr>
        <w:jc w:val="center"/>
        <w:rPr>
          <w:rFonts w:ascii="Times New Roman" w:hAnsi="Times New Roman" w:cs="Times New Roman"/>
          <w:b/>
          <w:sz w:val="28"/>
          <w:szCs w:val="28"/>
        </w:rPr>
      </w:pPr>
      <w:r>
        <w:rPr>
          <w:rFonts w:ascii="Times New Roman" w:hAnsi="Times New Roman" w:cs="Times New Roman"/>
          <w:b/>
          <w:sz w:val="28"/>
          <w:szCs w:val="28"/>
        </w:rPr>
        <w:t>Кехтер Ирина Васильевна</w:t>
      </w:r>
    </w:p>
    <w:p w:rsidR="00BD7F5F" w:rsidRDefault="00BD7F5F" w:rsidP="00BD7F5F">
      <w:pPr>
        <w:jc w:val="center"/>
        <w:rPr>
          <w:rFonts w:ascii="Times New Roman" w:hAnsi="Times New Roman" w:cs="Times New Roman"/>
          <w:sz w:val="28"/>
          <w:szCs w:val="28"/>
        </w:rPr>
      </w:pPr>
    </w:p>
    <w:p w:rsidR="00BD7F5F" w:rsidRPr="00BD7F5F" w:rsidRDefault="00D06B5A" w:rsidP="00BD7F5F">
      <w:pPr>
        <w:jc w:val="center"/>
        <w:rPr>
          <w:rFonts w:ascii="Times New Roman" w:hAnsi="Times New Roman" w:cs="Times New Roman"/>
          <w:b/>
          <w:sz w:val="36"/>
          <w:szCs w:val="36"/>
        </w:rPr>
      </w:pPr>
      <w:r>
        <w:rPr>
          <w:rFonts w:ascii="Times New Roman" w:hAnsi="Times New Roman" w:cs="Times New Roman"/>
          <w:b/>
          <w:sz w:val="36"/>
          <w:szCs w:val="36"/>
        </w:rPr>
        <w:t xml:space="preserve">ТЕХНОЛОГИЯ ФУНКЦИОНАЛЬНЫХ ПРОДУКТОВ </w:t>
      </w:r>
      <w:r w:rsidR="0005423A">
        <w:rPr>
          <w:rFonts w:ascii="Times New Roman" w:hAnsi="Times New Roman" w:cs="Times New Roman"/>
          <w:b/>
          <w:sz w:val="36"/>
          <w:szCs w:val="36"/>
        </w:rPr>
        <w:t xml:space="preserve">ПИТАНИЯ </w:t>
      </w:r>
      <w:r>
        <w:rPr>
          <w:rFonts w:ascii="Times New Roman" w:hAnsi="Times New Roman" w:cs="Times New Roman"/>
          <w:b/>
          <w:sz w:val="36"/>
          <w:szCs w:val="36"/>
        </w:rPr>
        <w:t>С ДЛИТЕЛЬНЫМ СРОКОМ ХРАНЕНИЯ</w:t>
      </w:r>
    </w:p>
    <w:p w:rsidR="00BD7F5F" w:rsidRDefault="00BD7F5F" w:rsidP="00BD7F5F">
      <w:pPr>
        <w:jc w:val="center"/>
        <w:rPr>
          <w:rFonts w:ascii="Times New Roman" w:hAnsi="Times New Roman" w:cs="Times New Roman"/>
          <w:sz w:val="28"/>
          <w:szCs w:val="28"/>
        </w:rPr>
      </w:pPr>
      <w:r>
        <w:rPr>
          <w:rFonts w:ascii="Times New Roman" w:hAnsi="Times New Roman" w:cs="Times New Roman"/>
          <w:sz w:val="28"/>
          <w:szCs w:val="28"/>
        </w:rPr>
        <w:t>Курс лекций</w:t>
      </w:r>
    </w:p>
    <w:p w:rsidR="00BD7F5F" w:rsidRDefault="00BD7F5F" w:rsidP="00BD7F5F">
      <w:pPr>
        <w:pStyle w:val="1"/>
        <w:spacing w:line="360" w:lineRule="auto"/>
        <w:ind w:left="1701"/>
        <w:rPr>
          <w:color w:val="000000"/>
          <w:szCs w:val="28"/>
        </w:rPr>
      </w:pPr>
    </w:p>
    <w:p w:rsidR="00BD7F5F" w:rsidRDefault="00BD7F5F" w:rsidP="00BD7F5F">
      <w:pPr>
        <w:pStyle w:val="1"/>
        <w:spacing w:line="360" w:lineRule="auto"/>
        <w:ind w:left="1701"/>
        <w:rPr>
          <w:color w:val="000000"/>
          <w:szCs w:val="28"/>
        </w:rPr>
      </w:pPr>
    </w:p>
    <w:p w:rsidR="00D06B5A" w:rsidRPr="00BD7F5F" w:rsidRDefault="00D06B5A" w:rsidP="00BD7F5F">
      <w:pPr>
        <w:spacing w:after="0" w:line="240" w:lineRule="auto"/>
        <w:ind w:left="1701"/>
        <w:rPr>
          <w:rFonts w:ascii="Times New Roman" w:hAnsi="Times New Roman" w:cs="Times New Roman"/>
          <w:sz w:val="28"/>
          <w:szCs w:val="28"/>
        </w:rPr>
      </w:pPr>
    </w:p>
    <w:tbl>
      <w:tblPr>
        <w:tblStyle w:val="a6"/>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7052"/>
      </w:tblGrid>
      <w:tr w:rsidR="00D06B5A" w:rsidTr="00D06B5A">
        <w:tc>
          <w:tcPr>
            <w:tcW w:w="2552" w:type="dxa"/>
          </w:tcPr>
          <w:p w:rsidR="00D06B5A" w:rsidRPr="008B73F7" w:rsidRDefault="00D06B5A" w:rsidP="00FE1259">
            <w:pPr>
              <w:keepNext/>
              <w:outlineLvl w:val="1"/>
              <w:rPr>
                <w:rFonts w:ascii="Times New Roman" w:eastAsia="Times New Roman" w:hAnsi="Times New Roman" w:cs="Times New Roman"/>
                <w:b/>
                <w:caps/>
                <w:sz w:val="28"/>
                <w:szCs w:val="28"/>
                <w:lang w:eastAsia="ru-RU"/>
              </w:rPr>
            </w:pPr>
            <w:r>
              <w:rPr>
                <w:rFonts w:ascii="Times New Roman" w:eastAsia="Times New Roman" w:hAnsi="Times New Roman" w:cs="Times New Roman"/>
                <w:sz w:val="28"/>
                <w:szCs w:val="28"/>
                <w:lang w:eastAsia="ru-RU"/>
              </w:rPr>
              <w:t xml:space="preserve"> </w:t>
            </w:r>
            <w:r w:rsidRPr="008B73F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w:t>
            </w:r>
            <w:r w:rsidRPr="008B73F7">
              <w:rPr>
                <w:rFonts w:ascii="Times New Roman" w:eastAsia="Times New Roman" w:hAnsi="Times New Roman" w:cs="Times New Roman"/>
                <w:sz w:val="28"/>
                <w:szCs w:val="28"/>
                <w:lang w:eastAsia="ru-RU"/>
              </w:rPr>
              <w:t>бразовательная программа</w:t>
            </w:r>
          </w:p>
        </w:tc>
        <w:tc>
          <w:tcPr>
            <w:tcW w:w="7052" w:type="dxa"/>
          </w:tcPr>
          <w:p w:rsidR="00D06B5A" w:rsidRPr="008B73F7" w:rsidRDefault="00D06B5A" w:rsidP="00FE1259">
            <w:pPr>
              <w:keepNext/>
              <w:outlineLvl w:val="1"/>
              <w:rPr>
                <w:rFonts w:ascii="Times New Roman" w:eastAsia="Times New Roman" w:hAnsi="Times New Roman" w:cs="Times New Roman"/>
                <w:b/>
                <w:caps/>
                <w:sz w:val="28"/>
                <w:szCs w:val="28"/>
                <w:lang w:eastAsia="ru-RU"/>
              </w:rPr>
            </w:pPr>
          </w:p>
          <w:p w:rsidR="00D06B5A" w:rsidRPr="008B73F7" w:rsidRDefault="00D06B5A" w:rsidP="00FE1259">
            <w:pPr>
              <w:keepNext/>
              <w:outlineLvl w:val="1"/>
              <w:rPr>
                <w:rFonts w:ascii="Times New Roman" w:eastAsia="Times New Roman" w:hAnsi="Times New Roman" w:cs="Times New Roman"/>
                <w:b/>
                <w:caps/>
                <w:sz w:val="28"/>
                <w:szCs w:val="28"/>
                <w:lang w:eastAsia="ru-RU"/>
              </w:rPr>
            </w:pPr>
            <w:r w:rsidRPr="009B3467">
              <w:rPr>
                <w:rFonts w:ascii="Times New Roman" w:eastAsia="Times New Roman" w:hAnsi="Times New Roman" w:cs="Times New Roman"/>
                <w:sz w:val="28"/>
                <w:szCs w:val="28"/>
                <w:lang w:eastAsia="ru-RU"/>
              </w:rPr>
              <w:t>Функциональные и специализированные продукты питания из растительного сырья</w:t>
            </w:r>
            <w:r w:rsidRPr="00C83399">
              <w:rPr>
                <w:rFonts w:ascii="Times New Roman" w:eastAsia="Times New Roman" w:hAnsi="Times New Roman" w:cs="Times New Roman"/>
                <w:b/>
                <w:sz w:val="28"/>
                <w:szCs w:val="28"/>
                <w:lang w:eastAsia="ru-RU"/>
              </w:rPr>
              <w:t xml:space="preserve"> </w:t>
            </w:r>
          </w:p>
          <w:p w:rsidR="00D06B5A" w:rsidRPr="008B73F7" w:rsidRDefault="00D06B5A" w:rsidP="00FE1259">
            <w:pPr>
              <w:keepNext/>
              <w:outlineLvl w:val="1"/>
              <w:rPr>
                <w:rFonts w:ascii="Times New Roman" w:eastAsia="Times New Roman" w:hAnsi="Times New Roman" w:cs="Times New Roman"/>
                <w:b/>
                <w:caps/>
                <w:sz w:val="28"/>
                <w:szCs w:val="28"/>
                <w:lang w:eastAsia="ru-RU"/>
              </w:rPr>
            </w:pPr>
          </w:p>
        </w:tc>
      </w:tr>
    </w:tbl>
    <w:p w:rsidR="00BD7F5F" w:rsidRDefault="00BD7F5F" w:rsidP="00BD7F5F">
      <w:pPr>
        <w:jc w:val="center"/>
        <w:rPr>
          <w:rFonts w:ascii="Times New Roman" w:hAnsi="Times New Roman" w:cs="Times New Roman"/>
          <w:sz w:val="28"/>
          <w:szCs w:val="28"/>
        </w:rPr>
      </w:pPr>
    </w:p>
    <w:p w:rsidR="00241A86" w:rsidRDefault="00241A86" w:rsidP="00BD7F5F">
      <w:pPr>
        <w:jc w:val="cente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
    <w:p w:rsidR="00BD7F5F" w:rsidRDefault="00BD7F5F" w:rsidP="00BD7F5F">
      <w:pPr>
        <w:jc w:val="center"/>
        <w:rPr>
          <w:rFonts w:ascii="Times New Roman" w:hAnsi="Times New Roman" w:cs="Times New Roman"/>
          <w:sz w:val="28"/>
          <w:szCs w:val="28"/>
        </w:rPr>
      </w:pPr>
    </w:p>
    <w:p w:rsidR="00BD7F5F" w:rsidRDefault="009720AA" w:rsidP="00BD7F5F">
      <w:pPr>
        <w:jc w:val="center"/>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2899410</wp:posOffset>
                </wp:positionH>
                <wp:positionV relativeFrom="paragraph">
                  <wp:posOffset>271780</wp:posOffset>
                </wp:positionV>
                <wp:extent cx="390525" cy="276225"/>
                <wp:effectExtent l="0" t="0" r="28575" b="28575"/>
                <wp:wrapNone/>
                <wp:docPr id="3" name="Прямоугольник 3"/>
                <wp:cNvGraphicFramePr/>
                <a:graphic xmlns:a="http://schemas.openxmlformats.org/drawingml/2006/main">
                  <a:graphicData uri="http://schemas.microsoft.com/office/word/2010/wordprocessingShape">
                    <wps:wsp>
                      <wps:cNvSpPr/>
                      <wps:spPr>
                        <a:xfrm>
                          <a:off x="0" y="0"/>
                          <a:ext cx="390525" cy="27622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 o:spid="_x0000_s1026" style="position:absolute;margin-left:228.3pt;margin-top:21.4pt;width:30.75pt;height:21.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" fillcolor="white [3201]" strokecolor="white [3212]" strokeweight="2pt"/>
            </w:pict>
          </mc:Fallback>
        </mc:AlternateContent>
      </w:r>
      <w:r w:rsidR="00BD7F5F">
        <w:rPr>
          <w:rFonts w:ascii="Times New Roman" w:hAnsi="Times New Roman" w:cs="Times New Roman"/>
          <w:sz w:val="28"/>
          <w:szCs w:val="28"/>
        </w:rPr>
        <w:t>Костанай, 2016</w:t>
      </w:r>
    </w:p>
    <w:p w:rsidR="00B147AA" w:rsidRDefault="00B147AA" w:rsidP="00B147AA">
      <w:pPr>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tbl>
      <w:tblPr>
        <w:tblStyle w:val="a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99"/>
        <w:gridCol w:w="690"/>
      </w:tblGrid>
      <w:tr w:rsidR="00B147AA" w:rsidRPr="00B147AA" w:rsidTr="00B147AA">
        <w:tc>
          <w:tcPr>
            <w:tcW w:w="9180" w:type="dxa"/>
          </w:tcPr>
          <w:p w:rsidR="00B147AA" w:rsidRPr="00B147AA" w:rsidRDefault="00B147AA" w:rsidP="00241A86">
            <w:pPr>
              <w:rPr>
                <w:rFonts w:ascii="Times New Roman" w:hAnsi="Times New Roman" w:cs="Times New Roman"/>
                <w:b/>
                <w:sz w:val="28"/>
                <w:szCs w:val="28"/>
              </w:rPr>
            </w:pPr>
            <w:r w:rsidRPr="00B147AA">
              <w:rPr>
                <w:rFonts w:ascii="Times New Roman" w:hAnsi="Times New Roman" w:cs="Times New Roman"/>
                <w:b/>
                <w:sz w:val="28"/>
                <w:szCs w:val="28"/>
              </w:rPr>
              <w:t xml:space="preserve">Тема 1 </w:t>
            </w:r>
            <w:r w:rsidR="00D06B5A" w:rsidRPr="00D06B5A">
              <w:rPr>
                <w:rFonts w:ascii="Times New Roman" w:hAnsi="Times New Roman" w:cs="Times New Roman"/>
                <w:b/>
                <w:sz w:val="28"/>
                <w:szCs w:val="28"/>
              </w:rPr>
              <w:t>Основные характеристики и составляющие функциональных продуктов питания</w:t>
            </w:r>
            <w:r w:rsidR="00D06B5A" w:rsidRPr="00D06B5A">
              <w:rPr>
                <w:rFonts w:ascii="Times New Roman" w:hAnsi="Times New Roman" w:cs="Times New Roman"/>
                <w:sz w:val="28"/>
                <w:szCs w:val="28"/>
              </w:rPr>
              <w:t>……………………………………………………………</w:t>
            </w:r>
          </w:p>
        </w:tc>
        <w:tc>
          <w:tcPr>
            <w:tcW w:w="709" w:type="dxa"/>
          </w:tcPr>
          <w:p w:rsidR="00D06B5A" w:rsidRPr="00EA25E4" w:rsidRDefault="00D06B5A" w:rsidP="00B147AA">
            <w:pPr>
              <w:jc w:val="center"/>
              <w:rPr>
                <w:rFonts w:ascii="Times New Roman" w:hAnsi="Times New Roman" w:cs="Times New Roman"/>
                <w:b/>
                <w:sz w:val="28"/>
                <w:szCs w:val="28"/>
              </w:rPr>
            </w:pPr>
          </w:p>
          <w:p w:rsidR="00B147AA" w:rsidRPr="00EA25E4" w:rsidRDefault="00B147AA" w:rsidP="00B147AA">
            <w:pPr>
              <w:jc w:val="center"/>
              <w:rPr>
                <w:rFonts w:ascii="Times New Roman" w:hAnsi="Times New Roman" w:cs="Times New Roman"/>
                <w:b/>
                <w:sz w:val="28"/>
                <w:szCs w:val="28"/>
              </w:rPr>
            </w:pPr>
            <w:r w:rsidRPr="00EA25E4">
              <w:rPr>
                <w:rFonts w:ascii="Times New Roman" w:hAnsi="Times New Roman" w:cs="Times New Roman"/>
                <w:b/>
                <w:sz w:val="28"/>
                <w:szCs w:val="28"/>
              </w:rPr>
              <w:t>3</w:t>
            </w:r>
          </w:p>
        </w:tc>
      </w:tr>
      <w:tr w:rsidR="00B147AA" w:rsidTr="00B147AA">
        <w:tc>
          <w:tcPr>
            <w:tcW w:w="9180" w:type="dxa"/>
          </w:tcPr>
          <w:p w:rsidR="00B147AA" w:rsidRPr="00B147AA" w:rsidRDefault="00B147AA" w:rsidP="00B147AA">
            <w:pPr>
              <w:ind w:firstLine="426"/>
              <w:rPr>
                <w:rFonts w:ascii="Times New Roman" w:hAnsi="Times New Roman" w:cs="Times New Roman"/>
                <w:sz w:val="28"/>
                <w:szCs w:val="28"/>
              </w:rPr>
            </w:pPr>
            <w:r w:rsidRPr="00B147AA">
              <w:rPr>
                <w:rFonts w:ascii="Times New Roman" w:hAnsi="Times New Roman" w:cs="Times New Roman"/>
                <w:sz w:val="28"/>
                <w:szCs w:val="28"/>
              </w:rPr>
              <w:t>1.1</w:t>
            </w:r>
            <w:r w:rsidR="00D06B5A" w:rsidRPr="00D06B5A">
              <w:rPr>
                <w:rFonts w:ascii="Times New Roman" w:hAnsi="Times New Roman" w:cs="Times New Roman"/>
                <w:sz w:val="28"/>
                <w:szCs w:val="28"/>
              </w:rPr>
              <w:t xml:space="preserve"> Функциональные продукты и их роль в питании человека</w:t>
            </w:r>
            <w:r w:rsidR="00D06B5A">
              <w:rPr>
                <w:rFonts w:ascii="Times New Roman" w:hAnsi="Times New Roman" w:cs="Times New Roman"/>
                <w:sz w:val="28"/>
                <w:szCs w:val="28"/>
              </w:rPr>
              <w:t>………….</w:t>
            </w:r>
          </w:p>
        </w:tc>
        <w:tc>
          <w:tcPr>
            <w:tcW w:w="709" w:type="dxa"/>
          </w:tcPr>
          <w:p w:rsidR="00B147AA" w:rsidRPr="00EA25E4" w:rsidRDefault="00D06B5A" w:rsidP="00B147AA">
            <w:pPr>
              <w:jc w:val="center"/>
              <w:rPr>
                <w:rFonts w:ascii="Times New Roman" w:hAnsi="Times New Roman" w:cs="Times New Roman"/>
                <w:b/>
                <w:sz w:val="28"/>
                <w:szCs w:val="28"/>
              </w:rPr>
            </w:pPr>
            <w:r w:rsidRPr="00EA25E4">
              <w:rPr>
                <w:rFonts w:ascii="Times New Roman" w:hAnsi="Times New Roman" w:cs="Times New Roman"/>
                <w:b/>
                <w:sz w:val="28"/>
                <w:szCs w:val="28"/>
              </w:rPr>
              <w:t>3</w:t>
            </w:r>
          </w:p>
        </w:tc>
      </w:tr>
      <w:tr w:rsidR="00B147AA" w:rsidTr="00B147AA">
        <w:tc>
          <w:tcPr>
            <w:tcW w:w="9180" w:type="dxa"/>
          </w:tcPr>
          <w:p w:rsidR="00B147AA" w:rsidRPr="00B147AA" w:rsidRDefault="00B147AA" w:rsidP="00B147AA">
            <w:pPr>
              <w:ind w:firstLine="426"/>
              <w:rPr>
                <w:rFonts w:ascii="Times New Roman" w:hAnsi="Times New Roman" w:cs="Times New Roman"/>
                <w:sz w:val="28"/>
                <w:szCs w:val="28"/>
              </w:rPr>
            </w:pPr>
            <w:r w:rsidRPr="00B147AA">
              <w:rPr>
                <w:rFonts w:ascii="Times New Roman" w:hAnsi="Times New Roman" w:cs="Times New Roman"/>
                <w:sz w:val="28"/>
                <w:szCs w:val="28"/>
              </w:rPr>
              <w:t>1.2</w:t>
            </w:r>
            <w:r w:rsidR="00D06B5A" w:rsidRPr="00D06B5A">
              <w:rPr>
                <w:rFonts w:ascii="Times New Roman" w:hAnsi="Times New Roman" w:cs="Times New Roman"/>
                <w:sz w:val="28"/>
                <w:szCs w:val="28"/>
              </w:rPr>
              <w:t xml:space="preserve"> Использование биологически активных добавок в лечебн</w:t>
            </w:r>
            <w:proofErr w:type="gramStart"/>
            <w:r w:rsidR="00D06B5A" w:rsidRPr="00D06B5A">
              <w:rPr>
                <w:rFonts w:ascii="Times New Roman" w:hAnsi="Times New Roman" w:cs="Times New Roman"/>
                <w:sz w:val="28"/>
                <w:szCs w:val="28"/>
              </w:rPr>
              <w:t>о-</w:t>
            </w:r>
            <w:proofErr w:type="gramEnd"/>
            <w:r w:rsidR="00D06B5A" w:rsidRPr="00D06B5A">
              <w:rPr>
                <w:rFonts w:ascii="Times New Roman" w:hAnsi="Times New Roman" w:cs="Times New Roman"/>
                <w:sz w:val="28"/>
                <w:szCs w:val="28"/>
              </w:rPr>
              <w:t xml:space="preserve"> профилактических продуктах питания</w:t>
            </w:r>
            <w:r w:rsidR="00D06B5A">
              <w:rPr>
                <w:rFonts w:ascii="Times New Roman" w:hAnsi="Times New Roman" w:cs="Times New Roman"/>
                <w:sz w:val="28"/>
                <w:szCs w:val="28"/>
              </w:rPr>
              <w:t>………………………………………..</w:t>
            </w:r>
          </w:p>
        </w:tc>
        <w:tc>
          <w:tcPr>
            <w:tcW w:w="709" w:type="dxa"/>
          </w:tcPr>
          <w:p w:rsidR="00B147AA"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4</w:t>
            </w:r>
          </w:p>
        </w:tc>
      </w:tr>
      <w:tr w:rsidR="00B147AA" w:rsidTr="00B147AA">
        <w:tc>
          <w:tcPr>
            <w:tcW w:w="9180" w:type="dxa"/>
          </w:tcPr>
          <w:p w:rsidR="00B147AA" w:rsidRPr="000F2349" w:rsidRDefault="000F2349" w:rsidP="00241A86">
            <w:pPr>
              <w:rPr>
                <w:rFonts w:ascii="Times New Roman" w:hAnsi="Times New Roman" w:cs="Times New Roman"/>
                <w:sz w:val="28"/>
                <w:szCs w:val="28"/>
              </w:rPr>
            </w:pPr>
            <w:r>
              <w:rPr>
                <w:rFonts w:ascii="Times New Roman" w:hAnsi="Times New Roman" w:cs="Times New Roman"/>
                <w:b/>
                <w:sz w:val="28"/>
                <w:szCs w:val="28"/>
              </w:rPr>
              <w:t xml:space="preserve">      </w:t>
            </w:r>
            <w:r w:rsidRPr="000F2349">
              <w:rPr>
                <w:rFonts w:ascii="Times New Roman" w:hAnsi="Times New Roman" w:cs="Times New Roman"/>
                <w:sz w:val="28"/>
                <w:szCs w:val="28"/>
              </w:rPr>
              <w:t>1.3</w:t>
            </w:r>
            <w:r>
              <w:t xml:space="preserve"> </w:t>
            </w:r>
            <w:r w:rsidRPr="000F2349">
              <w:rPr>
                <w:rFonts w:ascii="Times New Roman" w:hAnsi="Times New Roman" w:cs="Times New Roman"/>
                <w:sz w:val="28"/>
                <w:szCs w:val="28"/>
              </w:rPr>
              <w:t>Термин «Функциональное питание». Определение. История возникновения</w:t>
            </w:r>
            <w:r>
              <w:rPr>
                <w:rFonts w:ascii="Times New Roman" w:hAnsi="Times New Roman" w:cs="Times New Roman"/>
                <w:sz w:val="28"/>
                <w:szCs w:val="28"/>
              </w:rPr>
              <w:t>…………………………………………………………………..</w:t>
            </w:r>
          </w:p>
        </w:tc>
        <w:tc>
          <w:tcPr>
            <w:tcW w:w="709" w:type="dxa"/>
          </w:tcPr>
          <w:p w:rsidR="00B147AA" w:rsidRDefault="00B147AA" w:rsidP="00B147AA">
            <w:pPr>
              <w:jc w:val="center"/>
              <w:rPr>
                <w:rFonts w:ascii="Times New Roman" w:hAnsi="Times New Roman" w:cs="Times New Roman"/>
                <w:b/>
                <w:sz w:val="28"/>
                <w:szCs w:val="28"/>
              </w:rPr>
            </w:pPr>
          </w:p>
          <w:p w:rsidR="00EA25E4"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6</w:t>
            </w:r>
          </w:p>
        </w:tc>
      </w:tr>
      <w:tr w:rsidR="00B147AA" w:rsidTr="00B147AA">
        <w:tc>
          <w:tcPr>
            <w:tcW w:w="9180" w:type="dxa"/>
          </w:tcPr>
          <w:p w:rsidR="00B147AA" w:rsidRPr="000F2349" w:rsidRDefault="000F2349" w:rsidP="000F2349">
            <w:pPr>
              <w:ind w:firstLine="426"/>
              <w:rPr>
                <w:rFonts w:ascii="Times New Roman" w:hAnsi="Times New Roman" w:cs="Times New Roman"/>
                <w:sz w:val="28"/>
                <w:szCs w:val="28"/>
              </w:rPr>
            </w:pPr>
            <w:r w:rsidRPr="000F2349">
              <w:rPr>
                <w:rFonts w:ascii="Times New Roman" w:hAnsi="Times New Roman" w:cs="Times New Roman"/>
                <w:sz w:val="28"/>
                <w:szCs w:val="28"/>
              </w:rPr>
              <w:t>1.4</w:t>
            </w:r>
            <w:r>
              <w:t xml:space="preserve"> </w:t>
            </w:r>
            <w:r w:rsidRPr="000F2349">
              <w:rPr>
                <w:rFonts w:ascii="Times New Roman" w:hAnsi="Times New Roman" w:cs="Times New Roman"/>
                <w:sz w:val="28"/>
                <w:szCs w:val="28"/>
              </w:rPr>
              <w:t>Направленность ФП</w:t>
            </w:r>
            <w:r>
              <w:rPr>
                <w:rFonts w:ascii="Times New Roman" w:hAnsi="Times New Roman" w:cs="Times New Roman"/>
                <w:sz w:val="28"/>
                <w:szCs w:val="28"/>
              </w:rPr>
              <w:t>…………………………………………………….</w:t>
            </w:r>
          </w:p>
        </w:tc>
        <w:tc>
          <w:tcPr>
            <w:tcW w:w="709" w:type="dxa"/>
          </w:tcPr>
          <w:p w:rsidR="00B147AA"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8</w:t>
            </w:r>
          </w:p>
        </w:tc>
      </w:tr>
      <w:tr w:rsidR="00B147AA" w:rsidTr="00B147AA">
        <w:tc>
          <w:tcPr>
            <w:tcW w:w="9180" w:type="dxa"/>
          </w:tcPr>
          <w:p w:rsidR="00B147AA" w:rsidRPr="000F2349" w:rsidRDefault="000F2349" w:rsidP="000F2349">
            <w:pPr>
              <w:ind w:firstLine="426"/>
              <w:rPr>
                <w:rFonts w:ascii="Times New Roman" w:hAnsi="Times New Roman" w:cs="Times New Roman"/>
                <w:sz w:val="28"/>
                <w:szCs w:val="28"/>
              </w:rPr>
            </w:pPr>
            <w:r w:rsidRPr="000F2349">
              <w:rPr>
                <w:rFonts w:ascii="Times New Roman" w:hAnsi="Times New Roman" w:cs="Times New Roman"/>
                <w:sz w:val="28"/>
                <w:szCs w:val="28"/>
              </w:rPr>
              <w:t>1.5</w:t>
            </w:r>
            <w:r>
              <w:t xml:space="preserve"> </w:t>
            </w:r>
            <w:r w:rsidRPr="000F2349">
              <w:rPr>
                <w:rFonts w:ascii="Times New Roman" w:hAnsi="Times New Roman" w:cs="Times New Roman"/>
                <w:sz w:val="28"/>
                <w:szCs w:val="28"/>
              </w:rPr>
              <w:t>Основные группы функциональных продуктов</w:t>
            </w:r>
            <w:r>
              <w:rPr>
                <w:rFonts w:ascii="Times New Roman" w:hAnsi="Times New Roman" w:cs="Times New Roman"/>
                <w:sz w:val="28"/>
                <w:szCs w:val="28"/>
              </w:rPr>
              <w:t>………………………</w:t>
            </w:r>
          </w:p>
        </w:tc>
        <w:tc>
          <w:tcPr>
            <w:tcW w:w="709" w:type="dxa"/>
          </w:tcPr>
          <w:p w:rsidR="00B147AA"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10</w:t>
            </w:r>
          </w:p>
        </w:tc>
      </w:tr>
      <w:tr w:rsidR="00B147AA" w:rsidTr="00B147AA">
        <w:tc>
          <w:tcPr>
            <w:tcW w:w="9180" w:type="dxa"/>
          </w:tcPr>
          <w:p w:rsidR="00B147AA" w:rsidRPr="005A3C44" w:rsidRDefault="008966A1" w:rsidP="005A3C44">
            <w:pPr>
              <w:rPr>
                <w:rFonts w:ascii="Times New Roman" w:hAnsi="Times New Roman" w:cs="Times New Roman"/>
                <w:sz w:val="28"/>
                <w:szCs w:val="28"/>
              </w:rPr>
            </w:pPr>
            <w:r>
              <w:rPr>
                <w:rFonts w:ascii="Times New Roman" w:hAnsi="Times New Roman" w:cs="Times New Roman"/>
                <w:b/>
                <w:sz w:val="28"/>
                <w:szCs w:val="28"/>
              </w:rPr>
              <w:t xml:space="preserve">Тема 2 </w:t>
            </w:r>
            <w:r w:rsidR="005A3C44" w:rsidRPr="005A3C44">
              <w:rPr>
                <w:rFonts w:ascii="Times New Roman" w:hAnsi="Times New Roman" w:cs="Times New Roman"/>
                <w:b/>
                <w:sz w:val="28"/>
                <w:szCs w:val="28"/>
              </w:rPr>
              <w:t xml:space="preserve"> Использование биологически активных добавок в лечебно-профилактических продуктах питания</w:t>
            </w:r>
            <w:r w:rsidR="005A3C44">
              <w:rPr>
                <w:rFonts w:ascii="Times New Roman" w:hAnsi="Times New Roman" w:cs="Times New Roman"/>
                <w:sz w:val="28"/>
                <w:szCs w:val="28"/>
              </w:rPr>
              <w:t>……………………………………</w:t>
            </w:r>
          </w:p>
        </w:tc>
        <w:tc>
          <w:tcPr>
            <w:tcW w:w="709" w:type="dxa"/>
          </w:tcPr>
          <w:p w:rsidR="00B147AA" w:rsidRDefault="00B147AA" w:rsidP="00B147AA">
            <w:pPr>
              <w:jc w:val="center"/>
              <w:rPr>
                <w:rFonts w:ascii="Times New Roman" w:hAnsi="Times New Roman" w:cs="Times New Roman"/>
                <w:b/>
                <w:sz w:val="28"/>
                <w:szCs w:val="28"/>
              </w:rPr>
            </w:pPr>
          </w:p>
          <w:p w:rsidR="00EA25E4"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16</w:t>
            </w:r>
          </w:p>
        </w:tc>
      </w:tr>
      <w:tr w:rsidR="00B147AA" w:rsidTr="00B147AA">
        <w:tc>
          <w:tcPr>
            <w:tcW w:w="9180" w:type="dxa"/>
          </w:tcPr>
          <w:p w:rsidR="00B147AA" w:rsidRPr="005A3C44" w:rsidRDefault="005A3C44" w:rsidP="005A3C44">
            <w:pPr>
              <w:ind w:firstLine="567"/>
              <w:rPr>
                <w:rFonts w:ascii="Times New Roman" w:hAnsi="Times New Roman" w:cs="Times New Roman"/>
                <w:sz w:val="28"/>
                <w:szCs w:val="28"/>
              </w:rPr>
            </w:pPr>
            <w:r w:rsidRPr="005A3C44">
              <w:rPr>
                <w:rFonts w:ascii="Times New Roman" w:hAnsi="Times New Roman" w:cs="Times New Roman"/>
                <w:sz w:val="28"/>
                <w:szCs w:val="28"/>
              </w:rPr>
              <w:t>2.1 Состав полноценного рациона питания человека</w:t>
            </w:r>
            <w:r>
              <w:rPr>
                <w:rFonts w:ascii="Times New Roman" w:hAnsi="Times New Roman" w:cs="Times New Roman"/>
                <w:sz w:val="28"/>
                <w:szCs w:val="28"/>
              </w:rPr>
              <w:t>…………………..</w:t>
            </w:r>
          </w:p>
        </w:tc>
        <w:tc>
          <w:tcPr>
            <w:tcW w:w="709" w:type="dxa"/>
          </w:tcPr>
          <w:p w:rsidR="00B147AA"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16</w:t>
            </w:r>
          </w:p>
        </w:tc>
      </w:tr>
      <w:tr w:rsidR="005A3C44" w:rsidTr="00B147AA">
        <w:tc>
          <w:tcPr>
            <w:tcW w:w="9180" w:type="dxa"/>
          </w:tcPr>
          <w:p w:rsidR="005A3C44" w:rsidRPr="005A3C44" w:rsidRDefault="005A3C44" w:rsidP="005A3C44">
            <w:pPr>
              <w:ind w:firstLine="567"/>
              <w:rPr>
                <w:rFonts w:ascii="Times New Roman" w:hAnsi="Times New Roman" w:cs="Times New Roman"/>
                <w:sz w:val="28"/>
                <w:szCs w:val="28"/>
              </w:rPr>
            </w:pPr>
            <w:r w:rsidRPr="005A3C44">
              <w:rPr>
                <w:rFonts w:ascii="Times New Roman" w:hAnsi="Times New Roman" w:cs="Times New Roman"/>
                <w:sz w:val="28"/>
                <w:szCs w:val="28"/>
              </w:rPr>
              <w:t>2.2 Анализ путей развития профилактического и лечебного питания</w:t>
            </w:r>
            <w:r>
              <w:rPr>
                <w:rFonts w:ascii="Times New Roman" w:hAnsi="Times New Roman" w:cs="Times New Roman"/>
                <w:sz w:val="28"/>
                <w:szCs w:val="28"/>
              </w:rPr>
              <w:t>...</w:t>
            </w:r>
          </w:p>
        </w:tc>
        <w:tc>
          <w:tcPr>
            <w:tcW w:w="709" w:type="dxa"/>
          </w:tcPr>
          <w:p w:rsidR="005A3C44"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19</w:t>
            </w:r>
          </w:p>
        </w:tc>
      </w:tr>
      <w:tr w:rsidR="005A3C44" w:rsidTr="00B147AA">
        <w:tc>
          <w:tcPr>
            <w:tcW w:w="9180" w:type="dxa"/>
          </w:tcPr>
          <w:p w:rsidR="005A3C44" w:rsidRPr="005A3C44" w:rsidRDefault="005A3C44" w:rsidP="005A3C44">
            <w:pPr>
              <w:ind w:firstLine="567"/>
              <w:rPr>
                <w:rFonts w:ascii="Times New Roman" w:hAnsi="Times New Roman" w:cs="Times New Roman"/>
                <w:sz w:val="28"/>
                <w:szCs w:val="28"/>
              </w:rPr>
            </w:pPr>
            <w:r w:rsidRPr="005A3C44">
              <w:rPr>
                <w:rFonts w:ascii="Times New Roman" w:hAnsi="Times New Roman" w:cs="Times New Roman"/>
                <w:sz w:val="28"/>
                <w:szCs w:val="28"/>
              </w:rPr>
              <w:t>2.3 Профилактическая направленность пищевых продуктов</w:t>
            </w:r>
            <w:r>
              <w:rPr>
                <w:rFonts w:ascii="Times New Roman" w:hAnsi="Times New Roman" w:cs="Times New Roman"/>
                <w:sz w:val="28"/>
                <w:szCs w:val="28"/>
              </w:rPr>
              <w:t>………….</w:t>
            </w:r>
          </w:p>
        </w:tc>
        <w:tc>
          <w:tcPr>
            <w:tcW w:w="709" w:type="dxa"/>
          </w:tcPr>
          <w:p w:rsidR="005A3C44"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21</w:t>
            </w:r>
          </w:p>
        </w:tc>
      </w:tr>
      <w:tr w:rsidR="005A3C44" w:rsidTr="00B147AA">
        <w:tc>
          <w:tcPr>
            <w:tcW w:w="9180" w:type="dxa"/>
          </w:tcPr>
          <w:p w:rsidR="005A3C44" w:rsidRPr="005A3C44" w:rsidRDefault="008966A1" w:rsidP="008966A1">
            <w:pPr>
              <w:rPr>
                <w:rFonts w:ascii="Times New Roman" w:hAnsi="Times New Roman" w:cs="Times New Roman"/>
                <w:sz w:val="28"/>
                <w:szCs w:val="28"/>
              </w:rPr>
            </w:pPr>
            <w:r w:rsidRPr="008966A1">
              <w:rPr>
                <w:rFonts w:ascii="Times New Roman" w:hAnsi="Times New Roman" w:cs="Times New Roman"/>
                <w:b/>
                <w:sz w:val="28"/>
                <w:szCs w:val="28"/>
              </w:rPr>
              <w:t>Тема 3 Технология производства хлебобулочных изделий функционального назначения</w:t>
            </w:r>
            <w:r>
              <w:rPr>
                <w:rFonts w:ascii="Times New Roman" w:hAnsi="Times New Roman" w:cs="Times New Roman"/>
                <w:sz w:val="28"/>
                <w:szCs w:val="28"/>
              </w:rPr>
              <w:t>………………………………………………</w:t>
            </w:r>
          </w:p>
        </w:tc>
        <w:tc>
          <w:tcPr>
            <w:tcW w:w="709" w:type="dxa"/>
          </w:tcPr>
          <w:p w:rsidR="005A3C44" w:rsidRDefault="005A3C44" w:rsidP="00B147AA">
            <w:pPr>
              <w:jc w:val="center"/>
              <w:rPr>
                <w:rFonts w:ascii="Times New Roman" w:hAnsi="Times New Roman" w:cs="Times New Roman"/>
                <w:b/>
                <w:sz w:val="28"/>
                <w:szCs w:val="28"/>
              </w:rPr>
            </w:pPr>
          </w:p>
          <w:p w:rsidR="00EA25E4"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23</w:t>
            </w:r>
          </w:p>
        </w:tc>
      </w:tr>
      <w:tr w:rsidR="008966A1" w:rsidTr="00B147AA">
        <w:tc>
          <w:tcPr>
            <w:tcW w:w="9180" w:type="dxa"/>
          </w:tcPr>
          <w:p w:rsidR="008966A1" w:rsidRPr="008966A1" w:rsidRDefault="008966A1" w:rsidP="008966A1">
            <w:pPr>
              <w:ind w:firstLine="567"/>
              <w:rPr>
                <w:rFonts w:ascii="Times New Roman" w:hAnsi="Times New Roman" w:cs="Times New Roman"/>
                <w:sz w:val="28"/>
                <w:szCs w:val="28"/>
              </w:rPr>
            </w:pPr>
            <w:r w:rsidRPr="008966A1">
              <w:rPr>
                <w:rFonts w:ascii="Times New Roman" w:hAnsi="Times New Roman" w:cs="Times New Roman"/>
                <w:sz w:val="28"/>
                <w:szCs w:val="28"/>
              </w:rPr>
              <w:t>3.1 Хлеб. Суточная норма потребления</w:t>
            </w:r>
            <w:r>
              <w:rPr>
                <w:rFonts w:ascii="Times New Roman" w:hAnsi="Times New Roman" w:cs="Times New Roman"/>
                <w:sz w:val="28"/>
                <w:szCs w:val="28"/>
              </w:rPr>
              <w:t>………………………………….</w:t>
            </w:r>
          </w:p>
        </w:tc>
        <w:tc>
          <w:tcPr>
            <w:tcW w:w="709" w:type="dxa"/>
          </w:tcPr>
          <w:p w:rsidR="008966A1"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23</w:t>
            </w:r>
          </w:p>
        </w:tc>
      </w:tr>
      <w:tr w:rsidR="008966A1" w:rsidTr="00B147AA">
        <w:tc>
          <w:tcPr>
            <w:tcW w:w="9180" w:type="dxa"/>
          </w:tcPr>
          <w:p w:rsidR="008966A1" w:rsidRPr="008966A1" w:rsidRDefault="008966A1" w:rsidP="008966A1">
            <w:pPr>
              <w:ind w:firstLine="567"/>
              <w:rPr>
                <w:rFonts w:ascii="Times New Roman" w:hAnsi="Times New Roman" w:cs="Times New Roman"/>
                <w:sz w:val="28"/>
                <w:szCs w:val="28"/>
              </w:rPr>
            </w:pPr>
            <w:r w:rsidRPr="008966A1">
              <w:rPr>
                <w:rFonts w:ascii="Times New Roman" w:hAnsi="Times New Roman" w:cs="Times New Roman"/>
                <w:sz w:val="28"/>
                <w:szCs w:val="28"/>
              </w:rPr>
              <w:t xml:space="preserve">3.2  Обогащение хлеба </w:t>
            </w:r>
            <w:proofErr w:type="gramStart"/>
            <w:r w:rsidRPr="008966A1">
              <w:rPr>
                <w:rFonts w:ascii="Times New Roman" w:hAnsi="Times New Roman" w:cs="Times New Roman"/>
                <w:sz w:val="28"/>
                <w:szCs w:val="28"/>
              </w:rPr>
              <w:t>различными</w:t>
            </w:r>
            <w:proofErr w:type="gramEnd"/>
            <w:r w:rsidRPr="008966A1">
              <w:rPr>
                <w:rFonts w:ascii="Times New Roman" w:hAnsi="Times New Roman" w:cs="Times New Roman"/>
                <w:sz w:val="28"/>
                <w:szCs w:val="28"/>
              </w:rPr>
              <w:t xml:space="preserve"> нутриентами</w:t>
            </w:r>
            <w:r>
              <w:rPr>
                <w:rFonts w:ascii="Times New Roman" w:hAnsi="Times New Roman" w:cs="Times New Roman"/>
                <w:sz w:val="28"/>
                <w:szCs w:val="28"/>
              </w:rPr>
              <w:t>……………………...</w:t>
            </w:r>
          </w:p>
        </w:tc>
        <w:tc>
          <w:tcPr>
            <w:tcW w:w="709" w:type="dxa"/>
          </w:tcPr>
          <w:p w:rsidR="008966A1"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26</w:t>
            </w:r>
          </w:p>
        </w:tc>
      </w:tr>
      <w:tr w:rsidR="008966A1" w:rsidTr="00B147AA">
        <w:tc>
          <w:tcPr>
            <w:tcW w:w="9180" w:type="dxa"/>
          </w:tcPr>
          <w:p w:rsidR="008966A1" w:rsidRPr="008966A1" w:rsidRDefault="008966A1" w:rsidP="008966A1">
            <w:pPr>
              <w:ind w:firstLine="567"/>
              <w:rPr>
                <w:rFonts w:ascii="Times New Roman" w:hAnsi="Times New Roman" w:cs="Times New Roman"/>
                <w:sz w:val="28"/>
                <w:szCs w:val="28"/>
              </w:rPr>
            </w:pPr>
            <w:r w:rsidRPr="008966A1">
              <w:rPr>
                <w:rFonts w:ascii="Times New Roman" w:hAnsi="Times New Roman" w:cs="Times New Roman"/>
                <w:sz w:val="28"/>
                <w:szCs w:val="28"/>
              </w:rPr>
              <w:t>3.3 Диетические хлебобулочные изделия, предназначенные для лечебного и профилактического питания</w:t>
            </w:r>
            <w:r>
              <w:rPr>
                <w:rFonts w:ascii="Times New Roman" w:hAnsi="Times New Roman" w:cs="Times New Roman"/>
                <w:sz w:val="28"/>
                <w:szCs w:val="28"/>
              </w:rPr>
              <w:t>…………………………………….</w:t>
            </w:r>
          </w:p>
        </w:tc>
        <w:tc>
          <w:tcPr>
            <w:tcW w:w="709" w:type="dxa"/>
          </w:tcPr>
          <w:p w:rsidR="008966A1" w:rsidRDefault="008966A1" w:rsidP="00B147AA">
            <w:pPr>
              <w:jc w:val="center"/>
              <w:rPr>
                <w:rFonts w:ascii="Times New Roman" w:hAnsi="Times New Roman" w:cs="Times New Roman"/>
                <w:b/>
                <w:sz w:val="28"/>
                <w:szCs w:val="28"/>
              </w:rPr>
            </w:pPr>
          </w:p>
          <w:p w:rsidR="00EA25E4"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28</w:t>
            </w:r>
          </w:p>
        </w:tc>
      </w:tr>
      <w:tr w:rsidR="008966A1" w:rsidTr="00B147AA">
        <w:tc>
          <w:tcPr>
            <w:tcW w:w="9180" w:type="dxa"/>
          </w:tcPr>
          <w:p w:rsidR="008966A1" w:rsidRPr="008966A1" w:rsidRDefault="008966A1" w:rsidP="008966A1">
            <w:pPr>
              <w:ind w:firstLine="567"/>
              <w:rPr>
                <w:rFonts w:ascii="Times New Roman" w:hAnsi="Times New Roman" w:cs="Times New Roman"/>
                <w:sz w:val="28"/>
                <w:szCs w:val="28"/>
              </w:rPr>
            </w:pPr>
            <w:r w:rsidRPr="008966A1">
              <w:rPr>
                <w:rFonts w:ascii="Times New Roman" w:hAnsi="Times New Roman" w:cs="Times New Roman"/>
                <w:sz w:val="28"/>
                <w:szCs w:val="28"/>
              </w:rPr>
              <w:t>3.4 Биополимерный хитин-глюкановый комплекс (ХГК) и экстракт зеленого чая</w:t>
            </w:r>
            <w:r>
              <w:rPr>
                <w:rFonts w:ascii="Times New Roman" w:hAnsi="Times New Roman" w:cs="Times New Roman"/>
                <w:sz w:val="28"/>
                <w:szCs w:val="28"/>
              </w:rPr>
              <w:t>…………………………………………………………………….</w:t>
            </w:r>
          </w:p>
        </w:tc>
        <w:tc>
          <w:tcPr>
            <w:tcW w:w="709" w:type="dxa"/>
          </w:tcPr>
          <w:p w:rsidR="008966A1" w:rsidRDefault="008966A1" w:rsidP="00B147AA">
            <w:pPr>
              <w:jc w:val="center"/>
              <w:rPr>
                <w:rFonts w:ascii="Times New Roman" w:hAnsi="Times New Roman" w:cs="Times New Roman"/>
                <w:b/>
                <w:sz w:val="28"/>
                <w:szCs w:val="28"/>
              </w:rPr>
            </w:pPr>
          </w:p>
          <w:p w:rsidR="00EA25E4"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30</w:t>
            </w:r>
          </w:p>
        </w:tc>
      </w:tr>
      <w:tr w:rsidR="008966A1" w:rsidTr="00B147AA">
        <w:tc>
          <w:tcPr>
            <w:tcW w:w="9180" w:type="dxa"/>
          </w:tcPr>
          <w:p w:rsidR="008966A1" w:rsidRPr="008966A1" w:rsidRDefault="008966A1" w:rsidP="008966A1">
            <w:pPr>
              <w:ind w:firstLine="567"/>
              <w:rPr>
                <w:rFonts w:ascii="Times New Roman" w:hAnsi="Times New Roman" w:cs="Times New Roman"/>
                <w:sz w:val="28"/>
                <w:szCs w:val="28"/>
              </w:rPr>
            </w:pPr>
            <w:r w:rsidRPr="008966A1">
              <w:rPr>
                <w:rFonts w:ascii="Times New Roman" w:hAnsi="Times New Roman" w:cs="Times New Roman"/>
                <w:sz w:val="28"/>
                <w:szCs w:val="28"/>
              </w:rPr>
              <w:t>3.5 Хлебобулочные продукты, обогащенные фосфолипидными добавками</w:t>
            </w:r>
            <w:r>
              <w:rPr>
                <w:rFonts w:ascii="Times New Roman" w:hAnsi="Times New Roman" w:cs="Times New Roman"/>
                <w:sz w:val="28"/>
                <w:szCs w:val="28"/>
              </w:rPr>
              <w:t>……………………………………………………………………….</w:t>
            </w:r>
          </w:p>
        </w:tc>
        <w:tc>
          <w:tcPr>
            <w:tcW w:w="709" w:type="dxa"/>
          </w:tcPr>
          <w:p w:rsidR="008966A1" w:rsidRDefault="008966A1" w:rsidP="00B147AA">
            <w:pPr>
              <w:jc w:val="center"/>
              <w:rPr>
                <w:rFonts w:ascii="Times New Roman" w:hAnsi="Times New Roman" w:cs="Times New Roman"/>
                <w:b/>
                <w:sz w:val="28"/>
                <w:szCs w:val="28"/>
              </w:rPr>
            </w:pPr>
          </w:p>
          <w:p w:rsidR="00EA25E4"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32</w:t>
            </w:r>
          </w:p>
        </w:tc>
      </w:tr>
      <w:tr w:rsidR="00EE0BC6" w:rsidTr="00B147AA">
        <w:tc>
          <w:tcPr>
            <w:tcW w:w="9180" w:type="dxa"/>
          </w:tcPr>
          <w:p w:rsidR="00EE0BC6" w:rsidRPr="008966A1" w:rsidRDefault="00EE0BC6" w:rsidP="009720AA">
            <w:pPr>
              <w:rPr>
                <w:rFonts w:ascii="Times New Roman" w:hAnsi="Times New Roman" w:cs="Times New Roman"/>
                <w:sz w:val="28"/>
                <w:szCs w:val="28"/>
              </w:rPr>
            </w:pPr>
            <w:r w:rsidRPr="00EE0BC6">
              <w:rPr>
                <w:rFonts w:ascii="Times New Roman" w:hAnsi="Times New Roman" w:cs="Times New Roman"/>
                <w:b/>
                <w:sz w:val="28"/>
                <w:szCs w:val="28"/>
              </w:rPr>
              <w:t>Тема 4 Технология производства продуктов здорового питания на основе зерновых культур</w:t>
            </w:r>
            <w:r>
              <w:rPr>
                <w:rFonts w:ascii="Times New Roman" w:hAnsi="Times New Roman" w:cs="Times New Roman"/>
                <w:sz w:val="28"/>
                <w:szCs w:val="28"/>
              </w:rPr>
              <w:t>…………………………………………………….</w:t>
            </w:r>
          </w:p>
        </w:tc>
        <w:tc>
          <w:tcPr>
            <w:tcW w:w="709" w:type="dxa"/>
          </w:tcPr>
          <w:p w:rsidR="00EE0BC6" w:rsidRDefault="00EE0BC6" w:rsidP="00B147AA">
            <w:pPr>
              <w:jc w:val="center"/>
              <w:rPr>
                <w:rFonts w:ascii="Times New Roman" w:hAnsi="Times New Roman" w:cs="Times New Roman"/>
                <w:b/>
                <w:sz w:val="28"/>
                <w:szCs w:val="28"/>
              </w:rPr>
            </w:pPr>
          </w:p>
          <w:p w:rsidR="00EA25E4"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36</w:t>
            </w:r>
          </w:p>
        </w:tc>
      </w:tr>
      <w:tr w:rsidR="00EE0BC6" w:rsidTr="00B147AA">
        <w:tc>
          <w:tcPr>
            <w:tcW w:w="9180" w:type="dxa"/>
          </w:tcPr>
          <w:p w:rsidR="00EE0BC6" w:rsidRPr="008966A1" w:rsidRDefault="00856D58" w:rsidP="009720AA">
            <w:pPr>
              <w:ind w:firstLine="567"/>
              <w:rPr>
                <w:rFonts w:ascii="Times New Roman" w:hAnsi="Times New Roman" w:cs="Times New Roman"/>
                <w:sz w:val="28"/>
                <w:szCs w:val="28"/>
              </w:rPr>
            </w:pPr>
            <w:r w:rsidRPr="00856D58">
              <w:rPr>
                <w:rFonts w:ascii="Times New Roman" w:hAnsi="Times New Roman" w:cs="Times New Roman"/>
                <w:sz w:val="28"/>
                <w:szCs w:val="28"/>
              </w:rPr>
              <w:t>4.1 Продукты на основе зерновых культур</w:t>
            </w:r>
            <w:r w:rsidR="009720AA">
              <w:rPr>
                <w:rFonts w:ascii="Times New Roman" w:hAnsi="Times New Roman" w:cs="Times New Roman"/>
                <w:sz w:val="28"/>
                <w:szCs w:val="28"/>
              </w:rPr>
              <w:t>……………………………...</w:t>
            </w:r>
          </w:p>
        </w:tc>
        <w:tc>
          <w:tcPr>
            <w:tcW w:w="709" w:type="dxa"/>
          </w:tcPr>
          <w:p w:rsidR="00EE0BC6"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36</w:t>
            </w:r>
          </w:p>
        </w:tc>
      </w:tr>
      <w:tr w:rsidR="00EE0BC6" w:rsidTr="00B147AA">
        <w:tc>
          <w:tcPr>
            <w:tcW w:w="9180" w:type="dxa"/>
          </w:tcPr>
          <w:p w:rsidR="00EE0BC6" w:rsidRPr="008966A1" w:rsidRDefault="009720AA" w:rsidP="008966A1">
            <w:pPr>
              <w:ind w:firstLine="567"/>
              <w:rPr>
                <w:rFonts w:ascii="Times New Roman" w:hAnsi="Times New Roman" w:cs="Times New Roman"/>
                <w:sz w:val="28"/>
                <w:szCs w:val="28"/>
              </w:rPr>
            </w:pPr>
            <w:r w:rsidRPr="009720AA">
              <w:rPr>
                <w:rFonts w:ascii="Times New Roman" w:hAnsi="Times New Roman" w:cs="Times New Roman"/>
                <w:sz w:val="28"/>
                <w:szCs w:val="28"/>
              </w:rPr>
              <w:t>4.2 Крупы</w:t>
            </w:r>
            <w:r>
              <w:rPr>
                <w:rFonts w:ascii="Times New Roman" w:hAnsi="Times New Roman" w:cs="Times New Roman"/>
                <w:sz w:val="28"/>
                <w:szCs w:val="28"/>
              </w:rPr>
              <w:t>…………………………………………………………………..</w:t>
            </w:r>
          </w:p>
        </w:tc>
        <w:tc>
          <w:tcPr>
            <w:tcW w:w="709" w:type="dxa"/>
          </w:tcPr>
          <w:p w:rsidR="00EE0BC6"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37</w:t>
            </w:r>
          </w:p>
        </w:tc>
      </w:tr>
      <w:tr w:rsidR="00EE0BC6" w:rsidTr="00B147AA">
        <w:tc>
          <w:tcPr>
            <w:tcW w:w="9180" w:type="dxa"/>
          </w:tcPr>
          <w:p w:rsidR="00EE0BC6" w:rsidRPr="008966A1" w:rsidRDefault="009720AA" w:rsidP="008966A1">
            <w:pPr>
              <w:ind w:firstLine="567"/>
              <w:rPr>
                <w:rFonts w:ascii="Times New Roman" w:hAnsi="Times New Roman" w:cs="Times New Roman"/>
                <w:sz w:val="28"/>
                <w:szCs w:val="28"/>
              </w:rPr>
            </w:pPr>
            <w:r w:rsidRPr="009720AA">
              <w:rPr>
                <w:rFonts w:ascii="Times New Roman" w:hAnsi="Times New Roman" w:cs="Times New Roman"/>
                <w:sz w:val="28"/>
                <w:szCs w:val="28"/>
              </w:rPr>
              <w:t>4.3Технологическая схема производства концентратов первых и вторых обеденных блюд</w:t>
            </w:r>
            <w:r>
              <w:rPr>
                <w:rFonts w:ascii="Times New Roman" w:hAnsi="Times New Roman" w:cs="Times New Roman"/>
                <w:sz w:val="28"/>
                <w:szCs w:val="28"/>
              </w:rPr>
              <w:t>……………………………………………………….</w:t>
            </w:r>
          </w:p>
        </w:tc>
        <w:tc>
          <w:tcPr>
            <w:tcW w:w="709" w:type="dxa"/>
          </w:tcPr>
          <w:p w:rsidR="00EE0BC6" w:rsidRDefault="00EE0BC6" w:rsidP="00B147AA">
            <w:pPr>
              <w:jc w:val="center"/>
              <w:rPr>
                <w:rFonts w:ascii="Times New Roman" w:hAnsi="Times New Roman" w:cs="Times New Roman"/>
                <w:b/>
                <w:sz w:val="28"/>
                <w:szCs w:val="28"/>
              </w:rPr>
            </w:pPr>
          </w:p>
          <w:p w:rsidR="00EA25E4"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38</w:t>
            </w:r>
          </w:p>
        </w:tc>
      </w:tr>
      <w:tr w:rsidR="00EE0BC6" w:rsidTr="00B147AA">
        <w:tc>
          <w:tcPr>
            <w:tcW w:w="9180" w:type="dxa"/>
          </w:tcPr>
          <w:p w:rsidR="00EE0BC6" w:rsidRPr="008966A1" w:rsidRDefault="009720AA" w:rsidP="008966A1">
            <w:pPr>
              <w:ind w:firstLine="567"/>
              <w:rPr>
                <w:rFonts w:ascii="Times New Roman" w:hAnsi="Times New Roman" w:cs="Times New Roman"/>
                <w:sz w:val="28"/>
                <w:szCs w:val="28"/>
              </w:rPr>
            </w:pPr>
            <w:r w:rsidRPr="009720AA">
              <w:rPr>
                <w:rFonts w:ascii="Times New Roman" w:hAnsi="Times New Roman" w:cs="Times New Roman"/>
                <w:sz w:val="28"/>
                <w:szCs w:val="28"/>
              </w:rPr>
              <w:t>4.4 Технологические операции производства</w:t>
            </w:r>
            <w:r>
              <w:rPr>
                <w:rFonts w:ascii="Times New Roman" w:hAnsi="Times New Roman" w:cs="Times New Roman"/>
                <w:sz w:val="28"/>
                <w:szCs w:val="28"/>
              </w:rPr>
              <w:t>…………………………..</w:t>
            </w:r>
          </w:p>
        </w:tc>
        <w:tc>
          <w:tcPr>
            <w:tcW w:w="709" w:type="dxa"/>
          </w:tcPr>
          <w:p w:rsidR="00EE0BC6"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43</w:t>
            </w:r>
          </w:p>
        </w:tc>
      </w:tr>
      <w:tr w:rsidR="009720AA" w:rsidTr="00B147AA">
        <w:tc>
          <w:tcPr>
            <w:tcW w:w="9180" w:type="dxa"/>
          </w:tcPr>
          <w:p w:rsidR="009720AA" w:rsidRPr="009720AA" w:rsidRDefault="009720AA" w:rsidP="009720AA">
            <w:pPr>
              <w:ind w:firstLine="567"/>
              <w:rPr>
                <w:rFonts w:ascii="Times New Roman" w:hAnsi="Times New Roman" w:cs="Times New Roman"/>
                <w:sz w:val="28"/>
                <w:szCs w:val="28"/>
              </w:rPr>
            </w:pPr>
            <w:r w:rsidRPr="009720AA">
              <w:rPr>
                <w:rFonts w:ascii="Times New Roman" w:hAnsi="Times New Roman" w:cs="Times New Roman"/>
                <w:b/>
                <w:sz w:val="28"/>
                <w:szCs w:val="28"/>
              </w:rPr>
              <w:t>Тема 5 Молочные продукты здорового функционального питания</w:t>
            </w:r>
            <w:r>
              <w:rPr>
                <w:rFonts w:ascii="Times New Roman" w:hAnsi="Times New Roman" w:cs="Times New Roman"/>
                <w:sz w:val="28"/>
                <w:szCs w:val="28"/>
              </w:rPr>
              <w:t>…………………………………………………………………………</w:t>
            </w:r>
          </w:p>
        </w:tc>
        <w:tc>
          <w:tcPr>
            <w:tcW w:w="709" w:type="dxa"/>
          </w:tcPr>
          <w:p w:rsidR="009720AA" w:rsidRDefault="009720AA" w:rsidP="00B147AA">
            <w:pPr>
              <w:jc w:val="center"/>
              <w:rPr>
                <w:rFonts w:ascii="Times New Roman" w:hAnsi="Times New Roman" w:cs="Times New Roman"/>
                <w:b/>
                <w:sz w:val="28"/>
                <w:szCs w:val="28"/>
              </w:rPr>
            </w:pPr>
          </w:p>
          <w:p w:rsidR="00EA25E4"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46</w:t>
            </w:r>
          </w:p>
        </w:tc>
      </w:tr>
      <w:tr w:rsidR="009720AA" w:rsidTr="00B147AA">
        <w:tc>
          <w:tcPr>
            <w:tcW w:w="9180" w:type="dxa"/>
          </w:tcPr>
          <w:p w:rsidR="009720AA" w:rsidRPr="009720AA" w:rsidRDefault="009720AA" w:rsidP="009720AA">
            <w:pPr>
              <w:ind w:firstLine="567"/>
              <w:rPr>
                <w:rFonts w:ascii="Times New Roman" w:hAnsi="Times New Roman" w:cs="Times New Roman"/>
                <w:sz w:val="28"/>
                <w:szCs w:val="28"/>
              </w:rPr>
            </w:pPr>
            <w:r w:rsidRPr="009720AA">
              <w:rPr>
                <w:rFonts w:ascii="Times New Roman" w:hAnsi="Times New Roman" w:cs="Times New Roman"/>
                <w:sz w:val="28"/>
                <w:szCs w:val="28"/>
              </w:rPr>
              <w:t>5.1 Анализ современных теорий питания и рекомендации для людей пожилого возраста</w:t>
            </w:r>
            <w:r>
              <w:rPr>
                <w:rFonts w:ascii="Times New Roman" w:hAnsi="Times New Roman" w:cs="Times New Roman"/>
                <w:sz w:val="28"/>
                <w:szCs w:val="28"/>
              </w:rPr>
              <w:t>……………………………………………………………..</w:t>
            </w:r>
          </w:p>
        </w:tc>
        <w:tc>
          <w:tcPr>
            <w:tcW w:w="709" w:type="dxa"/>
          </w:tcPr>
          <w:p w:rsidR="009720AA" w:rsidRDefault="009720AA" w:rsidP="00B147AA">
            <w:pPr>
              <w:jc w:val="center"/>
              <w:rPr>
                <w:rFonts w:ascii="Times New Roman" w:hAnsi="Times New Roman" w:cs="Times New Roman"/>
                <w:b/>
                <w:sz w:val="28"/>
                <w:szCs w:val="28"/>
              </w:rPr>
            </w:pPr>
          </w:p>
          <w:p w:rsidR="00EA25E4"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46</w:t>
            </w:r>
          </w:p>
        </w:tc>
      </w:tr>
      <w:tr w:rsidR="009720AA" w:rsidTr="00B147AA">
        <w:tc>
          <w:tcPr>
            <w:tcW w:w="9180" w:type="dxa"/>
          </w:tcPr>
          <w:p w:rsidR="009720AA" w:rsidRPr="009720AA" w:rsidRDefault="009720AA" w:rsidP="009720AA">
            <w:pPr>
              <w:ind w:firstLine="567"/>
              <w:rPr>
                <w:rFonts w:ascii="Times New Roman" w:hAnsi="Times New Roman" w:cs="Times New Roman"/>
                <w:sz w:val="28"/>
                <w:szCs w:val="28"/>
              </w:rPr>
            </w:pPr>
            <w:r w:rsidRPr="009720AA">
              <w:rPr>
                <w:rFonts w:ascii="Times New Roman" w:hAnsi="Times New Roman" w:cs="Times New Roman"/>
                <w:sz w:val="28"/>
                <w:szCs w:val="28"/>
              </w:rPr>
              <w:t>5.2 Разработка новых продуктов питания функционального назначения</w:t>
            </w:r>
            <w:r>
              <w:rPr>
                <w:rFonts w:ascii="Times New Roman" w:hAnsi="Times New Roman" w:cs="Times New Roman"/>
                <w:sz w:val="28"/>
                <w:szCs w:val="28"/>
              </w:rPr>
              <w:t>……………………………………………………………………….</w:t>
            </w:r>
          </w:p>
        </w:tc>
        <w:tc>
          <w:tcPr>
            <w:tcW w:w="709" w:type="dxa"/>
          </w:tcPr>
          <w:p w:rsidR="009720AA" w:rsidRDefault="009720AA" w:rsidP="00B147AA">
            <w:pPr>
              <w:jc w:val="center"/>
              <w:rPr>
                <w:rFonts w:ascii="Times New Roman" w:hAnsi="Times New Roman" w:cs="Times New Roman"/>
                <w:b/>
                <w:sz w:val="28"/>
                <w:szCs w:val="28"/>
              </w:rPr>
            </w:pPr>
          </w:p>
          <w:p w:rsidR="00EA25E4"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47</w:t>
            </w:r>
          </w:p>
        </w:tc>
      </w:tr>
      <w:tr w:rsidR="009720AA" w:rsidTr="00B147AA">
        <w:tc>
          <w:tcPr>
            <w:tcW w:w="9180" w:type="dxa"/>
          </w:tcPr>
          <w:p w:rsidR="009720AA" w:rsidRPr="009720AA" w:rsidRDefault="009720AA" w:rsidP="009720AA">
            <w:pPr>
              <w:ind w:firstLine="567"/>
              <w:rPr>
                <w:rFonts w:ascii="Times New Roman" w:hAnsi="Times New Roman" w:cs="Times New Roman"/>
                <w:sz w:val="28"/>
                <w:szCs w:val="28"/>
              </w:rPr>
            </w:pPr>
            <w:r w:rsidRPr="009720AA">
              <w:rPr>
                <w:rFonts w:ascii="Times New Roman" w:hAnsi="Times New Roman" w:cs="Times New Roman"/>
                <w:sz w:val="28"/>
                <w:szCs w:val="28"/>
              </w:rPr>
              <w:t>5.3 Национальные кисломолочные продукты</w:t>
            </w:r>
            <w:r>
              <w:rPr>
                <w:rFonts w:ascii="Times New Roman" w:hAnsi="Times New Roman" w:cs="Times New Roman"/>
                <w:sz w:val="28"/>
                <w:szCs w:val="28"/>
              </w:rPr>
              <w:t>…………………………..</w:t>
            </w:r>
          </w:p>
        </w:tc>
        <w:tc>
          <w:tcPr>
            <w:tcW w:w="709" w:type="dxa"/>
          </w:tcPr>
          <w:p w:rsidR="009720AA"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48</w:t>
            </w:r>
          </w:p>
        </w:tc>
      </w:tr>
      <w:tr w:rsidR="009720AA" w:rsidTr="00B147AA">
        <w:tc>
          <w:tcPr>
            <w:tcW w:w="9180" w:type="dxa"/>
          </w:tcPr>
          <w:p w:rsidR="009720AA" w:rsidRPr="009720AA" w:rsidRDefault="009720AA" w:rsidP="009720AA">
            <w:pPr>
              <w:ind w:firstLine="567"/>
              <w:rPr>
                <w:rFonts w:ascii="Times New Roman" w:hAnsi="Times New Roman" w:cs="Times New Roman"/>
                <w:sz w:val="28"/>
                <w:szCs w:val="28"/>
              </w:rPr>
            </w:pPr>
            <w:r w:rsidRPr="009720AA">
              <w:rPr>
                <w:rFonts w:ascii="Times New Roman" w:hAnsi="Times New Roman" w:cs="Times New Roman"/>
                <w:sz w:val="28"/>
                <w:szCs w:val="28"/>
              </w:rPr>
              <w:t>5.4 Специализированный продукт «Жазыл»</w:t>
            </w:r>
            <w:r>
              <w:rPr>
                <w:rFonts w:ascii="Times New Roman" w:hAnsi="Times New Roman" w:cs="Times New Roman"/>
                <w:sz w:val="28"/>
                <w:szCs w:val="28"/>
              </w:rPr>
              <w:t>…………………………….</w:t>
            </w:r>
          </w:p>
        </w:tc>
        <w:tc>
          <w:tcPr>
            <w:tcW w:w="709" w:type="dxa"/>
          </w:tcPr>
          <w:p w:rsidR="009720AA"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51</w:t>
            </w:r>
          </w:p>
        </w:tc>
      </w:tr>
      <w:tr w:rsidR="00EA25E4" w:rsidTr="00B147AA">
        <w:tc>
          <w:tcPr>
            <w:tcW w:w="9180" w:type="dxa"/>
          </w:tcPr>
          <w:p w:rsidR="00EA25E4" w:rsidRPr="009720AA" w:rsidRDefault="00EA25E4" w:rsidP="00EA25E4">
            <w:pPr>
              <w:rPr>
                <w:rFonts w:ascii="Times New Roman" w:hAnsi="Times New Roman" w:cs="Times New Roman"/>
                <w:sz w:val="28"/>
                <w:szCs w:val="28"/>
              </w:rPr>
            </w:pPr>
            <w:r w:rsidRPr="00EA25E4">
              <w:rPr>
                <w:rFonts w:ascii="Times New Roman" w:hAnsi="Times New Roman" w:cs="Times New Roman"/>
                <w:b/>
                <w:sz w:val="28"/>
                <w:szCs w:val="28"/>
              </w:rPr>
              <w:t>Список источников</w:t>
            </w:r>
            <w:r>
              <w:rPr>
                <w:rFonts w:ascii="Times New Roman" w:hAnsi="Times New Roman" w:cs="Times New Roman"/>
                <w:sz w:val="28"/>
                <w:szCs w:val="28"/>
              </w:rPr>
              <w:t>……………………………………………………………</w:t>
            </w:r>
          </w:p>
        </w:tc>
        <w:tc>
          <w:tcPr>
            <w:tcW w:w="709" w:type="dxa"/>
          </w:tcPr>
          <w:p w:rsidR="00EA25E4" w:rsidRDefault="00EA25E4" w:rsidP="00B147AA">
            <w:pPr>
              <w:jc w:val="center"/>
              <w:rPr>
                <w:rFonts w:ascii="Times New Roman" w:hAnsi="Times New Roman" w:cs="Times New Roman"/>
                <w:b/>
                <w:sz w:val="28"/>
                <w:szCs w:val="28"/>
              </w:rPr>
            </w:pPr>
            <w:r>
              <w:rPr>
                <w:rFonts w:ascii="Times New Roman" w:hAnsi="Times New Roman" w:cs="Times New Roman"/>
                <w:b/>
                <w:sz w:val="28"/>
                <w:szCs w:val="28"/>
              </w:rPr>
              <w:t>54</w:t>
            </w:r>
          </w:p>
        </w:tc>
      </w:tr>
    </w:tbl>
    <w:p w:rsidR="00B147AA" w:rsidRDefault="00B147AA" w:rsidP="00241A86">
      <w:pPr>
        <w:ind w:firstLine="567"/>
        <w:rPr>
          <w:rFonts w:ascii="Times New Roman" w:hAnsi="Times New Roman" w:cs="Times New Roman"/>
          <w:b/>
          <w:sz w:val="28"/>
          <w:szCs w:val="28"/>
        </w:rPr>
      </w:pPr>
    </w:p>
    <w:p w:rsidR="009720AA" w:rsidRDefault="006C307F" w:rsidP="009720AA">
      <w:pPr>
        <w:ind w:firstLine="567"/>
        <w:rPr>
          <w:rFonts w:ascii="Times New Roman" w:hAnsi="Times New Roman" w:cs="Times New Roman"/>
          <w:b/>
          <w:sz w:val="28"/>
          <w:szCs w:val="28"/>
        </w:rPr>
      </w:pPr>
      <w:bookmarkStart w:id="0" w:name="_GoBack"/>
      <w:bookmarkEnd w:id="0"/>
      <w:r>
        <w:rPr>
          <w:rFonts w:ascii="Times New Roman" w:hAnsi="Times New Roman" w:cs="Times New Roman"/>
          <w:b/>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2661285</wp:posOffset>
                </wp:positionH>
                <wp:positionV relativeFrom="paragraph">
                  <wp:posOffset>64770</wp:posOffset>
                </wp:positionV>
                <wp:extent cx="914400" cy="914400"/>
                <wp:effectExtent l="0" t="0" r="19050" b="19050"/>
                <wp:wrapNone/>
                <wp:docPr id="5" name="Прямоугольник 5"/>
                <wp:cNvGraphicFramePr/>
                <a:graphic xmlns:a="http://schemas.openxmlformats.org/drawingml/2006/main">
                  <a:graphicData uri="http://schemas.microsoft.com/office/word/2010/wordprocessingShape">
                    <wps:wsp>
                      <wps:cNvSpPr/>
                      <wps:spPr>
                        <a:xfrm>
                          <a:off x="0" y="0"/>
                          <a:ext cx="914400" cy="914400"/>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 o:spid="_x0000_s1026" style="position:absolute;margin-left:209.55pt;margin-top:5.1pt;width:1in;height:1in;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" fillcolor="white [3201]" strokecolor="white [3212]" strokeweight="2pt"/>
            </w:pict>
          </mc:Fallback>
        </mc:AlternateContent>
      </w:r>
      <w:r w:rsidR="009720AA">
        <w:rPr>
          <w:rFonts w:ascii="Times New Roman" w:hAnsi="Times New Roman" w:cs="Times New Roman"/>
          <w:b/>
          <w:noProof/>
          <w:sz w:val="28"/>
          <w:szCs w:val="28"/>
          <w:lang w:eastAsia="ru-RU"/>
        </w:rPr>
        <mc:AlternateContent>
          <mc:Choice Requires="wps">
            <w:drawing>
              <wp:anchor distT="0" distB="0" distL="114300" distR="114300" simplePos="0" relativeHeight="251660288" behindDoc="0" locked="0" layoutInCell="1" allowOverlap="1" wp14:anchorId="63E7478F" wp14:editId="3AB136C1">
                <wp:simplePos x="0" y="0"/>
                <wp:positionH relativeFrom="column">
                  <wp:posOffset>2937510</wp:posOffset>
                </wp:positionH>
                <wp:positionV relativeFrom="paragraph">
                  <wp:posOffset>412115</wp:posOffset>
                </wp:positionV>
                <wp:extent cx="323850" cy="314325"/>
                <wp:effectExtent l="0" t="0" r="19050" b="28575"/>
                <wp:wrapNone/>
                <wp:docPr id="4" name="Прямоугольник 4"/>
                <wp:cNvGraphicFramePr/>
                <a:graphic xmlns:a="http://schemas.openxmlformats.org/drawingml/2006/main">
                  <a:graphicData uri="http://schemas.microsoft.com/office/word/2010/wordprocessingShape">
                    <wps:wsp>
                      <wps:cNvSpPr/>
                      <wps:spPr>
                        <a:xfrm>
                          <a:off x="0" y="0"/>
                          <a:ext cx="323850" cy="31432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 o:spid="_x0000_s1026" style="position:absolute;margin-left:231.3pt;margin-top:32.45pt;width:25.5pt;height:24.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" fillcolor="white [3201]" strokecolor="white [3212]" strokeweight="2pt"/>
            </w:pict>
          </mc:Fallback>
        </mc:AlternateContent>
      </w:r>
    </w:p>
    <w:p w:rsidR="00BD7F5F" w:rsidRPr="00BD7F5F" w:rsidRDefault="00BD7F5F" w:rsidP="009720AA">
      <w:pPr>
        <w:ind w:firstLine="567"/>
        <w:rPr>
          <w:rFonts w:ascii="Times New Roman" w:hAnsi="Times New Roman" w:cs="Times New Roman"/>
          <w:b/>
          <w:sz w:val="28"/>
          <w:szCs w:val="28"/>
        </w:rPr>
      </w:pPr>
      <w:r w:rsidRPr="00BD7F5F">
        <w:rPr>
          <w:rFonts w:ascii="Times New Roman" w:hAnsi="Times New Roman" w:cs="Times New Roman"/>
          <w:b/>
          <w:sz w:val="28"/>
          <w:szCs w:val="28"/>
        </w:rPr>
        <w:lastRenderedPageBreak/>
        <w:t xml:space="preserve">Тема 1 </w:t>
      </w:r>
      <w:r w:rsidR="00217A34" w:rsidRPr="00217A34">
        <w:rPr>
          <w:rFonts w:ascii="Times New Roman" w:hAnsi="Times New Roman" w:cs="Times New Roman"/>
          <w:b/>
          <w:sz w:val="28"/>
          <w:szCs w:val="28"/>
        </w:rPr>
        <w:t>Основные характеристики и составляющие функциональных продуктов питания</w:t>
      </w:r>
    </w:p>
    <w:p w:rsidR="00BD7F5F" w:rsidRDefault="00BD7F5F" w:rsidP="00E4494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B147AA">
        <w:rPr>
          <w:rFonts w:ascii="Times New Roman" w:hAnsi="Times New Roman" w:cs="Times New Roman"/>
          <w:sz w:val="28"/>
          <w:szCs w:val="28"/>
        </w:rPr>
        <w:t>1</w:t>
      </w:r>
      <w:r w:rsidR="00217A34" w:rsidRPr="00217A34">
        <w:rPr>
          <w:rFonts w:ascii="Times New Roman" w:hAnsi="Times New Roman" w:cs="Times New Roman"/>
          <w:sz w:val="28"/>
          <w:szCs w:val="28"/>
        </w:rPr>
        <w:t xml:space="preserve"> </w:t>
      </w:r>
      <w:r w:rsidR="00E44944" w:rsidRPr="00E44944">
        <w:rPr>
          <w:rFonts w:ascii="Times New Roman" w:hAnsi="Times New Roman" w:cs="Times New Roman"/>
          <w:sz w:val="28"/>
          <w:szCs w:val="28"/>
        </w:rPr>
        <w:t>Анализ ситуации и обоснование необходимости отечественных рекомендаций для пищевого сектора</w:t>
      </w:r>
    </w:p>
    <w:p w:rsidR="00E44944" w:rsidRPr="00E44944" w:rsidRDefault="00E44944" w:rsidP="00E4494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1.2</w:t>
      </w:r>
      <w:r w:rsidRPr="00E44944">
        <w:rPr>
          <w:rFonts w:ascii="Times New Roman" w:hAnsi="Times New Roman" w:cs="Times New Roman"/>
          <w:sz w:val="28"/>
          <w:szCs w:val="28"/>
        </w:rPr>
        <w:t>Оценка тенденции производства продуктов функционального назначения</w:t>
      </w:r>
      <w:r w:rsidR="000F2349">
        <w:rPr>
          <w:rFonts w:ascii="Times New Roman" w:hAnsi="Times New Roman" w:cs="Times New Roman"/>
          <w:sz w:val="28"/>
          <w:szCs w:val="28"/>
        </w:rPr>
        <w:t xml:space="preserve"> </w:t>
      </w:r>
    </w:p>
    <w:p w:rsidR="00E44944" w:rsidRPr="00E44944" w:rsidRDefault="00E44944" w:rsidP="00E4494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Pr="00E44944">
        <w:rPr>
          <w:rFonts w:ascii="Times New Roman" w:hAnsi="Times New Roman" w:cs="Times New Roman"/>
          <w:sz w:val="28"/>
          <w:szCs w:val="28"/>
        </w:rPr>
        <w:t>3Термин «Функциональное питание». Определение. История возникновения</w:t>
      </w:r>
    </w:p>
    <w:p w:rsidR="00E44944" w:rsidRPr="00E44944" w:rsidRDefault="00E44944" w:rsidP="00E4494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Pr="00E44944">
        <w:rPr>
          <w:rFonts w:ascii="Times New Roman" w:hAnsi="Times New Roman" w:cs="Times New Roman"/>
          <w:sz w:val="28"/>
          <w:szCs w:val="28"/>
        </w:rPr>
        <w:t>4 Направленность ФП</w:t>
      </w:r>
    </w:p>
    <w:p w:rsidR="00BD7F5F" w:rsidRDefault="00E44944" w:rsidP="00E4494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Pr="00E44944">
        <w:rPr>
          <w:rFonts w:ascii="Times New Roman" w:hAnsi="Times New Roman" w:cs="Times New Roman"/>
          <w:sz w:val="28"/>
          <w:szCs w:val="28"/>
        </w:rPr>
        <w:t>5 Основные группы функциональных продуктов</w:t>
      </w:r>
    </w:p>
    <w:p w:rsidR="00E44944" w:rsidRDefault="00E44944" w:rsidP="00E44944">
      <w:pPr>
        <w:spacing w:after="0" w:line="240" w:lineRule="auto"/>
        <w:ind w:firstLine="567"/>
        <w:jc w:val="both"/>
        <w:rPr>
          <w:rFonts w:ascii="Times New Roman" w:hAnsi="Times New Roman" w:cs="Times New Roman"/>
          <w:sz w:val="28"/>
          <w:szCs w:val="28"/>
        </w:rPr>
      </w:pPr>
    </w:p>
    <w:p w:rsidR="00AD3CCC" w:rsidRPr="004A6C49" w:rsidRDefault="00AD3CCC" w:rsidP="00E44944">
      <w:pPr>
        <w:spacing w:after="0" w:line="240" w:lineRule="auto"/>
        <w:ind w:firstLine="567"/>
        <w:jc w:val="both"/>
        <w:rPr>
          <w:rFonts w:ascii="Times New Roman" w:hAnsi="Times New Roman" w:cs="Times New Roman"/>
          <w:sz w:val="28"/>
          <w:szCs w:val="28"/>
        </w:rPr>
      </w:pPr>
      <w:r w:rsidRPr="00AD3CCC">
        <w:rPr>
          <w:rFonts w:ascii="Times New Roman" w:hAnsi="Times New Roman" w:cs="Times New Roman"/>
          <w:b/>
          <w:sz w:val="28"/>
          <w:szCs w:val="28"/>
        </w:rPr>
        <w:t>1.1</w:t>
      </w:r>
      <w:r w:rsidR="00B147AA">
        <w:rPr>
          <w:rFonts w:ascii="Times New Roman" w:hAnsi="Times New Roman" w:cs="Times New Roman"/>
          <w:sz w:val="28"/>
          <w:szCs w:val="28"/>
        </w:rPr>
        <w:t xml:space="preserve"> </w:t>
      </w:r>
      <w:r w:rsidRPr="004A6C49">
        <w:rPr>
          <w:rFonts w:ascii="Times New Roman" w:hAnsi="Times New Roman" w:cs="Times New Roman"/>
          <w:sz w:val="28"/>
          <w:szCs w:val="28"/>
        </w:rPr>
        <w:t>Питание населения является важнейшей социальной проблемой. Изменение образа и снижение уровня жизни, связанное с</w:t>
      </w:r>
      <w:r>
        <w:rPr>
          <w:rFonts w:ascii="Times New Roman" w:hAnsi="Times New Roman" w:cs="Times New Roman"/>
          <w:sz w:val="28"/>
          <w:szCs w:val="28"/>
        </w:rPr>
        <w:t xml:space="preserve"> </w:t>
      </w:r>
      <w:r w:rsidRPr="004A6C49">
        <w:rPr>
          <w:rFonts w:ascii="Times New Roman" w:hAnsi="Times New Roman" w:cs="Times New Roman"/>
          <w:sz w:val="28"/>
          <w:szCs w:val="28"/>
        </w:rPr>
        <w:t>меньшими потребностями в энергозатратах и пищи,</w:t>
      </w:r>
      <w:r>
        <w:rPr>
          <w:rFonts w:ascii="Times New Roman" w:hAnsi="Times New Roman" w:cs="Times New Roman"/>
          <w:sz w:val="28"/>
          <w:szCs w:val="28"/>
        </w:rPr>
        <w:t xml:space="preserve"> </w:t>
      </w:r>
      <w:r w:rsidRPr="004A6C49">
        <w:rPr>
          <w:rFonts w:ascii="Times New Roman" w:hAnsi="Times New Roman" w:cs="Times New Roman"/>
          <w:sz w:val="28"/>
          <w:szCs w:val="28"/>
        </w:rPr>
        <w:t>недостаточным</w:t>
      </w:r>
      <w:r>
        <w:rPr>
          <w:rFonts w:ascii="Times New Roman" w:hAnsi="Times New Roman" w:cs="Times New Roman"/>
          <w:sz w:val="28"/>
          <w:szCs w:val="28"/>
        </w:rPr>
        <w:t xml:space="preserve"> </w:t>
      </w:r>
      <w:r w:rsidRPr="004A6C49">
        <w:rPr>
          <w:rFonts w:ascii="Times New Roman" w:hAnsi="Times New Roman" w:cs="Times New Roman"/>
          <w:sz w:val="28"/>
          <w:szCs w:val="28"/>
        </w:rPr>
        <w:t>поступлением в организм человека витаминов и минеральных веществ и наряду с этим раздельное употребление пищи и биологически активных веществ, повлекло за собой создание функциональных продуктов питания. В России появление ФПП на рынке значительно опережает знание о них и у медицинской общественности, и</w:t>
      </w:r>
      <w:r>
        <w:rPr>
          <w:rFonts w:ascii="Times New Roman" w:hAnsi="Times New Roman" w:cs="Times New Roman"/>
          <w:sz w:val="28"/>
          <w:szCs w:val="28"/>
        </w:rPr>
        <w:t xml:space="preserve"> </w:t>
      </w:r>
      <w:r w:rsidRPr="004A6C49">
        <w:rPr>
          <w:rFonts w:ascii="Times New Roman" w:hAnsi="Times New Roman" w:cs="Times New Roman"/>
          <w:sz w:val="28"/>
          <w:szCs w:val="28"/>
        </w:rPr>
        <w:t>у технологов разрабатывающих и выпускающих эти продукты, и</w:t>
      </w:r>
      <w:r>
        <w:rPr>
          <w:rFonts w:ascii="Times New Roman" w:hAnsi="Times New Roman" w:cs="Times New Roman"/>
          <w:sz w:val="28"/>
          <w:szCs w:val="28"/>
        </w:rPr>
        <w:t xml:space="preserve"> </w:t>
      </w:r>
      <w:r w:rsidRPr="004A6C49">
        <w:rPr>
          <w:rFonts w:ascii="Times New Roman" w:hAnsi="Times New Roman" w:cs="Times New Roman"/>
          <w:sz w:val="28"/>
          <w:szCs w:val="28"/>
        </w:rPr>
        <w:t>тем более у населения. Поэтому возникает необходимость разработки научных подходов, рекомендаций, классификации этого вида</w:t>
      </w:r>
      <w:r>
        <w:rPr>
          <w:rFonts w:ascii="Times New Roman" w:hAnsi="Times New Roman" w:cs="Times New Roman"/>
          <w:sz w:val="28"/>
          <w:szCs w:val="28"/>
        </w:rPr>
        <w:t xml:space="preserve"> </w:t>
      </w:r>
      <w:r w:rsidRPr="004A6C49">
        <w:rPr>
          <w:rFonts w:ascii="Times New Roman" w:hAnsi="Times New Roman" w:cs="Times New Roman"/>
          <w:sz w:val="28"/>
          <w:szCs w:val="28"/>
        </w:rPr>
        <w:t>продуктов, с учетом требований предъявляемых к ним и имеющемуся опыту по их созданию.</w:t>
      </w:r>
    </w:p>
    <w:p w:rsidR="00AD3CCC" w:rsidRPr="004A6C49" w:rsidRDefault="00AD3CCC" w:rsidP="00AD3CCC">
      <w:pPr>
        <w:spacing w:after="0" w:line="240" w:lineRule="auto"/>
        <w:ind w:firstLine="709"/>
        <w:jc w:val="both"/>
        <w:rPr>
          <w:rFonts w:ascii="Times New Roman" w:hAnsi="Times New Roman" w:cs="Times New Roman"/>
          <w:sz w:val="28"/>
          <w:szCs w:val="28"/>
        </w:rPr>
      </w:pPr>
      <w:r w:rsidRPr="004A6C49">
        <w:rPr>
          <w:rFonts w:ascii="Times New Roman" w:hAnsi="Times New Roman" w:cs="Times New Roman"/>
          <w:sz w:val="28"/>
          <w:szCs w:val="28"/>
        </w:rPr>
        <w:t>Лечебно-профилактическое питание является одним из направлений функционального питания. Диетическая терапия обязательно</w:t>
      </w:r>
      <w:r>
        <w:rPr>
          <w:rFonts w:ascii="Times New Roman" w:hAnsi="Times New Roman" w:cs="Times New Roman"/>
          <w:sz w:val="28"/>
          <w:szCs w:val="28"/>
        </w:rPr>
        <w:t xml:space="preserve"> </w:t>
      </w:r>
      <w:r w:rsidRPr="004A6C49">
        <w:rPr>
          <w:rFonts w:ascii="Times New Roman" w:hAnsi="Times New Roman" w:cs="Times New Roman"/>
          <w:sz w:val="28"/>
          <w:szCs w:val="28"/>
        </w:rPr>
        <w:t>согласуется с общим планом лечения, а диетическое и лечебно-профилактическое питание является или основным, или только обязательным лечебным фоном и играет важную роль в профилактике и</w:t>
      </w:r>
      <w:r>
        <w:rPr>
          <w:rFonts w:ascii="Times New Roman" w:hAnsi="Times New Roman" w:cs="Times New Roman"/>
          <w:sz w:val="28"/>
          <w:szCs w:val="28"/>
        </w:rPr>
        <w:t xml:space="preserve"> </w:t>
      </w:r>
      <w:r w:rsidRPr="004A6C49">
        <w:rPr>
          <w:rFonts w:ascii="Times New Roman" w:hAnsi="Times New Roman" w:cs="Times New Roman"/>
          <w:sz w:val="28"/>
          <w:szCs w:val="28"/>
        </w:rPr>
        <w:t>лечении заболеваний наряду с традиционным медикаментозным лечением. При создании ФПП важная роль отводится таким вопросам, как медико-биологические требования к сырью и продуктам,</w:t>
      </w:r>
      <w:r>
        <w:rPr>
          <w:rFonts w:ascii="Times New Roman" w:hAnsi="Times New Roman" w:cs="Times New Roman"/>
          <w:sz w:val="28"/>
          <w:szCs w:val="28"/>
        </w:rPr>
        <w:t xml:space="preserve"> </w:t>
      </w:r>
      <w:r w:rsidRPr="004A6C49">
        <w:rPr>
          <w:rFonts w:ascii="Times New Roman" w:hAnsi="Times New Roman" w:cs="Times New Roman"/>
          <w:sz w:val="28"/>
          <w:szCs w:val="28"/>
        </w:rPr>
        <w:t>основе и составным компонентам продукта, БАД, придающим им</w:t>
      </w:r>
      <w:r>
        <w:rPr>
          <w:rFonts w:ascii="Times New Roman" w:hAnsi="Times New Roman" w:cs="Times New Roman"/>
          <w:sz w:val="28"/>
          <w:szCs w:val="28"/>
        </w:rPr>
        <w:t xml:space="preserve"> </w:t>
      </w:r>
      <w:r w:rsidRPr="004A6C49">
        <w:rPr>
          <w:rFonts w:ascii="Times New Roman" w:hAnsi="Times New Roman" w:cs="Times New Roman"/>
          <w:sz w:val="28"/>
          <w:szCs w:val="28"/>
        </w:rPr>
        <w:t>направленность, процентному содержанию этих добавок, сочетаемости компонентов, условиям приема продуктов и т.д.</w:t>
      </w:r>
    </w:p>
    <w:p w:rsidR="00AD3CCC" w:rsidRDefault="00AD3CCC" w:rsidP="00AD3CCC">
      <w:pPr>
        <w:spacing w:after="0" w:line="240" w:lineRule="auto"/>
        <w:ind w:firstLine="709"/>
        <w:jc w:val="both"/>
        <w:rPr>
          <w:rFonts w:ascii="Times New Roman" w:hAnsi="Times New Roman" w:cs="Times New Roman"/>
          <w:sz w:val="28"/>
          <w:szCs w:val="28"/>
        </w:rPr>
      </w:pPr>
      <w:r w:rsidRPr="004A6C49">
        <w:rPr>
          <w:rFonts w:ascii="Times New Roman" w:hAnsi="Times New Roman" w:cs="Times New Roman"/>
          <w:sz w:val="28"/>
          <w:szCs w:val="28"/>
        </w:rPr>
        <w:t>Таким образом, разработка методологических подходов и рекомендаций позволит научно обоснованным путем подойти к решению проблемы по созданию ФПП, увеличению их ассортимента и</w:t>
      </w:r>
      <w:r>
        <w:rPr>
          <w:rFonts w:ascii="Times New Roman" w:hAnsi="Times New Roman" w:cs="Times New Roman"/>
          <w:sz w:val="28"/>
          <w:szCs w:val="28"/>
        </w:rPr>
        <w:t xml:space="preserve"> </w:t>
      </w:r>
      <w:r w:rsidRPr="004A6C49">
        <w:rPr>
          <w:rFonts w:ascii="Times New Roman" w:hAnsi="Times New Roman" w:cs="Times New Roman"/>
          <w:sz w:val="28"/>
          <w:szCs w:val="28"/>
        </w:rPr>
        <w:t>широкому применению их в повседневной практике питания.</w:t>
      </w:r>
    </w:p>
    <w:p w:rsidR="00AD3CCC" w:rsidRDefault="00AD3CCC" w:rsidP="00AD3CCC">
      <w:pPr>
        <w:spacing w:after="0" w:line="240" w:lineRule="auto"/>
        <w:ind w:firstLine="709"/>
        <w:jc w:val="both"/>
        <w:rPr>
          <w:rFonts w:ascii="Times New Roman" w:hAnsi="Times New Roman" w:cs="Times New Roman"/>
          <w:sz w:val="28"/>
          <w:szCs w:val="28"/>
        </w:rPr>
      </w:pPr>
      <w:r w:rsidRPr="00796A09">
        <w:rPr>
          <w:rFonts w:ascii="Times New Roman" w:hAnsi="Times New Roman" w:cs="Times New Roman"/>
          <w:sz w:val="28"/>
          <w:szCs w:val="28"/>
        </w:rPr>
        <w:t xml:space="preserve">Большой теоретический и практический вклад в развитие технологии ФПП сделан отечественными и зарубежными учеными, работающими по направлениям прикладной биотехнологии, биохимии и нутрицевтики: </w:t>
      </w:r>
      <w:proofErr w:type="gramStart"/>
      <w:r w:rsidRPr="00796A09">
        <w:rPr>
          <w:rFonts w:ascii="Times New Roman" w:hAnsi="Times New Roman" w:cs="Times New Roman"/>
          <w:sz w:val="28"/>
          <w:szCs w:val="28"/>
        </w:rPr>
        <w:t xml:space="preserve">В.Г. Высоцким, М.Н. </w:t>
      </w:r>
      <w:proofErr w:type="spellStart"/>
      <w:r w:rsidRPr="00796A09">
        <w:rPr>
          <w:rFonts w:ascii="Times New Roman" w:hAnsi="Times New Roman" w:cs="Times New Roman"/>
          <w:sz w:val="28"/>
          <w:szCs w:val="28"/>
        </w:rPr>
        <w:t>Волгаревым</w:t>
      </w:r>
      <w:proofErr w:type="spellEnd"/>
      <w:r>
        <w:rPr>
          <w:rFonts w:ascii="Times New Roman" w:hAnsi="Times New Roman" w:cs="Times New Roman"/>
          <w:sz w:val="28"/>
          <w:szCs w:val="28"/>
        </w:rPr>
        <w:t>,</w:t>
      </w:r>
      <w:r w:rsidRPr="00796A09">
        <w:rPr>
          <w:rFonts w:ascii="Times New Roman" w:hAnsi="Times New Roman" w:cs="Times New Roman"/>
          <w:sz w:val="28"/>
          <w:szCs w:val="28"/>
        </w:rPr>
        <w:t xml:space="preserve"> В.И.</w:t>
      </w:r>
      <w:r>
        <w:rPr>
          <w:rFonts w:ascii="Times New Roman" w:hAnsi="Times New Roman" w:cs="Times New Roman"/>
          <w:sz w:val="28"/>
          <w:szCs w:val="28"/>
        </w:rPr>
        <w:t xml:space="preserve"> </w:t>
      </w:r>
      <w:r w:rsidRPr="00796A09">
        <w:rPr>
          <w:rFonts w:ascii="Times New Roman" w:hAnsi="Times New Roman" w:cs="Times New Roman"/>
          <w:sz w:val="28"/>
          <w:szCs w:val="28"/>
        </w:rPr>
        <w:t>Ганиной,</w:t>
      </w:r>
      <w:r>
        <w:rPr>
          <w:rFonts w:ascii="Times New Roman" w:hAnsi="Times New Roman" w:cs="Times New Roman"/>
          <w:sz w:val="28"/>
          <w:szCs w:val="28"/>
        </w:rPr>
        <w:t xml:space="preserve"> </w:t>
      </w:r>
      <w:r w:rsidRPr="00796A09">
        <w:rPr>
          <w:rFonts w:ascii="Times New Roman" w:hAnsi="Times New Roman" w:cs="Times New Roman"/>
          <w:sz w:val="28"/>
          <w:szCs w:val="28"/>
        </w:rPr>
        <w:t>А.Ф. Дорониным, Н.К. Журавской, Ю.А. Ивашкиным, А.А. Кочетковой,</w:t>
      </w:r>
      <w:r>
        <w:rPr>
          <w:rFonts w:ascii="Times New Roman" w:hAnsi="Times New Roman" w:cs="Times New Roman"/>
          <w:sz w:val="28"/>
          <w:szCs w:val="28"/>
        </w:rPr>
        <w:t xml:space="preserve"> </w:t>
      </w:r>
      <w:r w:rsidRPr="00796A09">
        <w:rPr>
          <w:rFonts w:ascii="Times New Roman" w:hAnsi="Times New Roman" w:cs="Times New Roman"/>
          <w:sz w:val="28"/>
          <w:szCs w:val="28"/>
        </w:rPr>
        <w:t>Кудряшовым Л.С., Н.Н. Липатовым (ст.),</w:t>
      </w:r>
      <w:r>
        <w:rPr>
          <w:rFonts w:ascii="Times New Roman" w:hAnsi="Times New Roman" w:cs="Times New Roman"/>
          <w:sz w:val="28"/>
          <w:szCs w:val="28"/>
        </w:rPr>
        <w:t xml:space="preserve"> </w:t>
      </w:r>
      <w:r w:rsidRPr="00796A09">
        <w:rPr>
          <w:rFonts w:ascii="Times New Roman" w:hAnsi="Times New Roman" w:cs="Times New Roman"/>
          <w:sz w:val="28"/>
          <w:szCs w:val="28"/>
        </w:rPr>
        <w:t>Н.Н. Липатовым (мл.),</w:t>
      </w:r>
      <w:r>
        <w:rPr>
          <w:rFonts w:ascii="Times New Roman" w:hAnsi="Times New Roman" w:cs="Times New Roman"/>
          <w:sz w:val="28"/>
          <w:szCs w:val="28"/>
        </w:rPr>
        <w:t xml:space="preserve"> </w:t>
      </w:r>
      <w:r w:rsidRPr="00796A09">
        <w:rPr>
          <w:rFonts w:ascii="Times New Roman" w:hAnsi="Times New Roman" w:cs="Times New Roman"/>
          <w:sz w:val="28"/>
          <w:szCs w:val="28"/>
        </w:rPr>
        <w:t xml:space="preserve">К.С. </w:t>
      </w:r>
      <w:proofErr w:type="spellStart"/>
      <w:r w:rsidRPr="00796A09">
        <w:rPr>
          <w:rFonts w:ascii="Times New Roman" w:hAnsi="Times New Roman" w:cs="Times New Roman"/>
          <w:sz w:val="28"/>
          <w:szCs w:val="28"/>
        </w:rPr>
        <w:t>Ладодо</w:t>
      </w:r>
      <w:proofErr w:type="spellEnd"/>
      <w:r>
        <w:rPr>
          <w:rFonts w:ascii="Times New Roman" w:hAnsi="Times New Roman" w:cs="Times New Roman"/>
          <w:sz w:val="28"/>
          <w:szCs w:val="28"/>
        </w:rPr>
        <w:t xml:space="preserve">, </w:t>
      </w:r>
      <w:r w:rsidRPr="00796A09">
        <w:rPr>
          <w:rFonts w:ascii="Times New Roman" w:hAnsi="Times New Roman" w:cs="Times New Roman"/>
          <w:sz w:val="28"/>
          <w:szCs w:val="28"/>
        </w:rPr>
        <w:t xml:space="preserve"> М.А. Манвеловой, </w:t>
      </w:r>
      <w:proofErr w:type="spellStart"/>
      <w:r w:rsidRPr="00796A09">
        <w:rPr>
          <w:rFonts w:ascii="Times New Roman" w:hAnsi="Times New Roman" w:cs="Times New Roman"/>
          <w:sz w:val="28"/>
          <w:szCs w:val="28"/>
        </w:rPr>
        <w:t>Мглинец</w:t>
      </w:r>
      <w:proofErr w:type="spellEnd"/>
      <w:r>
        <w:rPr>
          <w:rFonts w:ascii="Times New Roman" w:hAnsi="Times New Roman" w:cs="Times New Roman"/>
          <w:sz w:val="28"/>
          <w:szCs w:val="28"/>
        </w:rPr>
        <w:t xml:space="preserve"> </w:t>
      </w:r>
      <w:r w:rsidRPr="00796A09">
        <w:rPr>
          <w:rFonts w:ascii="Times New Roman" w:hAnsi="Times New Roman" w:cs="Times New Roman"/>
          <w:sz w:val="28"/>
          <w:szCs w:val="28"/>
        </w:rPr>
        <w:t xml:space="preserve">А.И., Л.Ф. </w:t>
      </w:r>
      <w:proofErr w:type="spellStart"/>
      <w:r w:rsidRPr="00796A09">
        <w:rPr>
          <w:rFonts w:ascii="Times New Roman" w:hAnsi="Times New Roman" w:cs="Times New Roman"/>
          <w:sz w:val="28"/>
          <w:szCs w:val="28"/>
        </w:rPr>
        <w:lastRenderedPageBreak/>
        <w:t>Митасевой</w:t>
      </w:r>
      <w:proofErr w:type="spellEnd"/>
      <w:r w:rsidRPr="00796A09">
        <w:rPr>
          <w:rFonts w:ascii="Times New Roman" w:hAnsi="Times New Roman" w:cs="Times New Roman"/>
          <w:sz w:val="28"/>
          <w:szCs w:val="28"/>
        </w:rPr>
        <w:t xml:space="preserve">, В.М. </w:t>
      </w:r>
      <w:proofErr w:type="spellStart"/>
      <w:r w:rsidRPr="00796A09">
        <w:rPr>
          <w:rFonts w:ascii="Times New Roman" w:hAnsi="Times New Roman" w:cs="Times New Roman"/>
          <w:sz w:val="28"/>
          <w:szCs w:val="28"/>
        </w:rPr>
        <w:t>Позняковским</w:t>
      </w:r>
      <w:proofErr w:type="spellEnd"/>
      <w:r w:rsidRPr="00796A09">
        <w:rPr>
          <w:rFonts w:ascii="Times New Roman" w:hAnsi="Times New Roman" w:cs="Times New Roman"/>
          <w:sz w:val="28"/>
          <w:szCs w:val="28"/>
        </w:rPr>
        <w:t>, В.И. Покровским,</w:t>
      </w:r>
      <w:r>
        <w:rPr>
          <w:rFonts w:ascii="Times New Roman" w:hAnsi="Times New Roman" w:cs="Times New Roman"/>
          <w:sz w:val="28"/>
          <w:szCs w:val="28"/>
        </w:rPr>
        <w:t xml:space="preserve"> </w:t>
      </w:r>
      <w:r w:rsidRPr="00796A09">
        <w:rPr>
          <w:rFonts w:ascii="Times New Roman" w:hAnsi="Times New Roman" w:cs="Times New Roman"/>
          <w:sz w:val="28"/>
          <w:szCs w:val="28"/>
        </w:rPr>
        <w:t xml:space="preserve">И.А. </w:t>
      </w:r>
      <w:proofErr w:type="spellStart"/>
      <w:r w:rsidRPr="00796A09">
        <w:rPr>
          <w:rFonts w:ascii="Times New Roman" w:hAnsi="Times New Roman" w:cs="Times New Roman"/>
          <w:sz w:val="28"/>
          <w:szCs w:val="28"/>
        </w:rPr>
        <w:t>Радаевой</w:t>
      </w:r>
      <w:proofErr w:type="spellEnd"/>
      <w:r w:rsidRPr="00796A09">
        <w:rPr>
          <w:rFonts w:ascii="Times New Roman" w:hAnsi="Times New Roman" w:cs="Times New Roman"/>
          <w:sz w:val="28"/>
          <w:szCs w:val="28"/>
        </w:rPr>
        <w:t>, И.А. Роговым, Е.И. Титовым, Э.</w:t>
      </w:r>
      <w:proofErr w:type="gramEnd"/>
      <w:r w:rsidRPr="00796A09">
        <w:rPr>
          <w:rFonts w:ascii="Times New Roman" w:hAnsi="Times New Roman" w:cs="Times New Roman"/>
          <w:sz w:val="28"/>
          <w:szCs w:val="28"/>
        </w:rPr>
        <w:t xml:space="preserve">С. </w:t>
      </w:r>
      <w:proofErr w:type="spellStart"/>
      <w:r w:rsidRPr="00796A09">
        <w:rPr>
          <w:rFonts w:ascii="Times New Roman" w:hAnsi="Times New Roman" w:cs="Times New Roman"/>
          <w:sz w:val="28"/>
          <w:szCs w:val="28"/>
        </w:rPr>
        <w:t>Токаевым</w:t>
      </w:r>
      <w:proofErr w:type="spellEnd"/>
      <w:r w:rsidRPr="00796A09">
        <w:rPr>
          <w:rFonts w:ascii="Times New Roman" w:hAnsi="Times New Roman" w:cs="Times New Roman"/>
          <w:sz w:val="28"/>
          <w:szCs w:val="28"/>
        </w:rPr>
        <w:t>,</w:t>
      </w:r>
      <w:r>
        <w:rPr>
          <w:rFonts w:ascii="Times New Roman" w:hAnsi="Times New Roman" w:cs="Times New Roman"/>
          <w:sz w:val="28"/>
          <w:szCs w:val="28"/>
        </w:rPr>
        <w:t xml:space="preserve"> </w:t>
      </w:r>
      <w:r w:rsidRPr="00796A09">
        <w:rPr>
          <w:rFonts w:ascii="Times New Roman" w:hAnsi="Times New Roman" w:cs="Times New Roman"/>
          <w:sz w:val="28"/>
          <w:szCs w:val="28"/>
        </w:rPr>
        <w:t xml:space="preserve">В.Б. Толстогузовым, В.А. </w:t>
      </w:r>
      <w:proofErr w:type="spellStart"/>
      <w:r w:rsidRPr="00796A09">
        <w:rPr>
          <w:rFonts w:ascii="Times New Roman" w:hAnsi="Times New Roman" w:cs="Times New Roman"/>
          <w:sz w:val="28"/>
          <w:szCs w:val="28"/>
        </w:rPr>
        <w:t>Тутельяном</w:t>
      </w:r>
      <w:proofErr w:type="spellEnd"/>
      <w:r w:rsidRPr="00796A09">
        <w:rPr>
          <w:rFonts w:ascii="Times New Roman" w:hAnsi="Times New Roman" w:cs="Times New Roman"/>
          <w:sz w:val="28"/>
          <w:szCs w:val="28"/>
        </w:rPr>
        <w:t>, Н.А. Тихомировой,</w:t>
      </w:r>
      <w:r>
        <w:rPr>
          <w:rFonts w:ascii="Times New Roman" w:hAnsi="Times New Roman" w:cs="Times New Roman"/>
          <w:sz w:val="28"/>
          <w:szCs w:val="28"/>
        </w:rPr>
        <w:t xml:space="preserve"> </w:t>
      </w:r>
      <w:r w:rsidRPr="00796A09">
        <w:rPr>
          <w:rFonts w:ascii="Times New Roman" w:hAnsi="Times New Roman" w:cs="Times New Roman"/>
          <w:sz w:val="28"/>
          <w:szCs w:val="28"/>
        </w:rPr>
        <w:t xml:space="preserve">В.Д Харитоновым, А.А. Шишкиной, Б.А. </w:t>
      </w:r>
      <w:proofErr w:type="spellStart"/>
      <w:r w:rsidRPr="00796A09">
        <w:rPr>
          <w:rFonts w:ascii="Times New Roman" w:hAnsi="Times New Roman" w:cs="Times New Roman"/>
          <w:sz w:val="28"/>
          <w:szCs w:val="28"/>
        </w:rPr>
        <w:t>Шендеровым</w:t>
      </w:r>
      <w:proofErr w:type="spellEnd"/>
      <w:r w:rsidRPr="00796A09">
        <w:rPr>
          <w:rFonts w:ascii="Times New Roman" w:hAnsi="Times New Roman" w:cs="Times New Roman"/>
          <w:sz w:val="28"/>
          <w:szCs w:val="28"/>
        </w:rPr>
        <w:t xml:space="preserve">, А.М. </w:t>
      </w:r>
      <w:proofErr w:type="spellStart"/>
      <w:r w:rsidRPr="00796A09">
        <w:rPr>
          <w:rFonts w:ascii="Times New Roman" w:hAnsi="Times New Roman" w:cs="Times New Roman"/>
          <w:sz w:val="28"/>
          <w:szCs w:val="28"/>
        </w:rPr>
        <w:t>Уголевым</w:t>
      </w:r>
      <w:proofErr w:type="spellEnd"/>
      <w:r w:rsidRPr="00796A09">
        <w:rPr>
          <w:rFonts w:ascii="Times New Roman" w:hAnsi="Times New Roman" w:cs="Times New Roman"/>
          <w:sz w:val="28"/>
          <w:szCs w:val="28"/>
        </w:rPr>
        <w:t>,</w:t>
      </w:r>
      <w:r>
        <w:rPr>
          <w:rFonts w:ascii="Times New Roman" w:hAnsi="Times New Roman" w:cs="Times New Roman"/>
          <w:sz w:val="28"/>
          <w:szCs w:val="28"/>
        </w:rPr>
        <w:t xml:space="preserve"> </w:t>
      </w:r>
      <w:r w:rsidRPr="00796A09">
        <w:rPr>
          <w:rFonts w:ascii="Times New Roman" w:hAnsi="Times New Roman" w:cs="Times New Roman"/>
          <w:sz w:val="28"/>
          <w:szCs w:val="28"/>
        </w:rPr>
        <w:t>А.В. Устиновой,</w:t>
      </w:r>
      <w:r>
        <w:rPr>
          <w:rFonts w:ascii="Times New Roman" w:hAnsi="Times New Roman" w:cs="Times New Roman"/>
          <w:sz w:val="28"/>
          <w:szCs w:val="28"/>
        </w:rPr>
        <w:t xml:space="preserve"> </w:t>
      </w:r>
      <w:r w:rsidRPr="00796A09">
        <w:rPr>
          <w:rFonts w:ascii="Times New Roman" w:hAnsi="Times New Roman" w:cs="Times New Roman"/>
          <w:sz w:val="28"/>
          <w:szCs w:val="28"/>
        </w:rPr>
        <w:t xml:space="preserve">Л. </w:t>
      </w:r>
      <w:proofErr w:type="spellStart"/>
      <w:r w:rsidRPr="00796A09">
        <w:rPr>
          <w:rFonts w:ascii="Times New Roman" w:hAnsi="Times New Roman" w:cs="Times New Roman"/>
          <w:sz w:val="28"/>
          <w:szCs w:val="28"/>
        </w:rPr>
        <w:t>Данс</w:t>
      </w:r>
      <w:proofErr w:type="spellEnd"/>
      <w:r w:rsidRPr="00796A09">
        <w:rPr>
          <w:rFonts w:ascii="Times New Roman" w:hAnsi="Times New Roman" w:cs="Times New Roman"/>
          <w:sz w:val="28"/>
          <w:szCs w:val="28"/>
        </w:rPr>
        <w:t xml:space="preserve">, </w:t>
      </w:r>
      <w:proofErr w:type="spellStart"/>
      <w:r w:rsidRPr="00796A09">
        <w:rPr>
          <w:rFonts w:ascii="Times New Roman" w:hAnsi="Times New Roman" w:cs="Times New Roman"/>
          <w:sz w:val="28"/>
          <w:szCs w:val="28"/>
        </w:rPr>
        <w:t>Шронеман</w:t>
      </w:r>
      <w:proofErr w:type="spellEnd"/>
      <w:r w:rsidRPr="00796A09">
        <w:rPr>
          <w:rFonts w:ascii="Times New Roman" w:hAnsi="Times New Roman" w:cs="Times New Roman"/>
          <w:sz w:val="28"/>
          <w:szCs w:val="28"/>
        </w:rPr>
        <w:t xml:space="preserve"> </w:t>
      </w:r>
      <w:proofErr w:type="spellStart"/>
      <w:r w:rsidRPr="00796A09">
        <w:rPr>
          <w:rFonts w:ascii="Times New Roman" w:hAnsi="Times New Roman" w:cs="Times New Roman"/>
          <w:sz w:val="28"/>
          <w:szCs w:val="28"/>
        </w:rPr>
        <w:t>Верена</w:t>
      </w:r>
      <w:proofErr w:type="spellEnd"/>
      <w:r w:rsidRPr="00796A09">
        <w:rPr>
          <w:rFonts w:ascii="Times New Roman" w:hAnsi="Times New Roman" w:cs="Times New Roman"/>
          <w:sz w:val="28"/>
          <w:szCs w:val="28"/>
        </w:rPr>
        <w:t xml:space="preserve">, </w:t>
      </w:r>
      <w:proofErr w:type="spellStart"/>
      <w:r w:rsidRPr="00796A09">
        <w:rPr>
          <w:rFonts w:ascii="Times New Roman" w:hAnsi="Times New Roman" w:cs="Times New Roman"/>
          <w:sz w:val="28"/>
          <w:szCs w:val="28"/>
        </w:rPr>
        <w:t>Israel</w:t>
      </w:r>
      <w:proofErr w:type="spellEnd"/>
      <w:r w:rsidRPr="00796A09">
        <w:rPr>
          <w:rFonts w:ascii="Times New Roman" w:hAnsi="Times New Roman" w:cs="Times New Roman"/>
          <w:sz w:val="28"/>
          <w:szCs w:val="28"/>
        </w:rPr>
        <w:t xml:space="preserve"> </w:t>
      </w:r>
      <w:proofErr w:type="spellStart"/>
      <w:r w:rsidRPr="00796A09">
        <w:rPr>
          <w:rFonts w:ascii="Times New Roman" w:hAnsi="Times New Roman" w:cs="Times New Roman"/>
          <w:sz w:val="28"/>
          <w:szCs w:val="28"/>
        </w:rPr>
        <w:t>Coldberg</w:t>
      </w:r>
      <w:proofErr w:type="spellEnd"/>
      <w:r w:rsidRPr="00796A09">
        <w:rPr>
          <w:rFonts w:ascii="Times New Roman" w:hAnsi="Times New Roman" w:cs="Times New Roman"/>
          <w:sz w:val="28"/>
          <w:szCs w:val="28"/>
        </w:rPr>
        <w:t>,</w:t>
      </w:r>
      <w:r>
        <w:rPr>
          <w:rFonts w:ascii="Times New Roman" w:hAnsi="Times New Roman" w:cs="Times New Roman"/>
          <w:sz w:val="28"/>
          <w:szCs w:val="28"/>
        </w:rPr>
        <w:t xml:space="preserve"> </w:t>
      </w:r>
      <w:r w:rsidRPr="00796A09">
        <w:rPr>
          <w:rFonts w:ascii="Times New Roman" w:hAnsi="Times New Roman" w:cs="Times New Roman"/>
          <w:sz w:val="28"/>
          <w:szCs w:val="28"/>
          <w:lang w:val="en-US"/>
        </w:rPr>
        <w:t>H</w:t>
      </w:r>
      <w:r w:rsidRPr="00796A09">
        <w:rPr>
          <w:rFonts w:ascii="Times New Roman" w:hAnsi="Times New Roman" w:cs="Times New Roman"/>
          <w:sz w:val="28"/>
          <w:szCs w:val="28"/>
        </w:rPr>
        <w:t xml:space="preserve">. </w:t>
      </w:r>
      <w:proofErr w:type="spellStart"/>
      <w:r w:rsidRPr="00796A09">
        <w:rPr>
          <w:rFonts w:ascii="Times New Roman" w:hAnsi="Times New Roman" w:cs="Times New Roman"/>
          <w:sz w:val="28"/>
          <w:szCs w:val="28"/>
          <w:lang w:val="en-US"/>
        </w:rPr>
        <w:t>Bushkkiel</w:t>
      </w:r>
      <w:proofErr w:type="spellEnd"/>
      <w:r w:rsidRPr="00796A09">
        <w:rPr>
          <w:rFonts w:ascii="Times New Roman" w:hAnsi="Times New Roman" w:cs="Times New Roman"/>
          <w:sz w:val="28"/>
          <w:szCs w:val="28"/>
        </w:rPr>
        <w:t xml:space="preserve">, </w:t>
      </w:r>
      <w:r w:rsidRPr="00796A09">
        <w:rPr>
          <w:rFonts w:ascii="Times New Roman" w:hAnsi="Times New Roman" w:cs="Times New Roman"/>
          <w:sz w:val="28"/>
          <w:szCs w:val="28"/>
          <w:lang w:val="en-US"/>
        </w:rPr>
        <w:t>H</w:t>
      </w:r>
      <w:r w:rsidRPr="00796A09">
        <w:rPr>
          <w:rFonts w:ascii="Times New Roman" w:hAnsi="Times New Roman" w:cs="Times New Roman"/>
          <w:sz w:val="28"/>
          <w:szCs w:val="28"/>
        </w:rPr>
        <w:t>.</w:t>
      </w:r>
      <w:r w:rsidRPr="00796A09">
        <w:rPr>
          <w:rFonts w:ascii="Times New Roman" w:hAnsi="Times New Roman" w:cs="Times New Roman"/>
          <w:sz w:val="28"/>
          <w:szCs w:val="28"/>
          <w:lang w:val="en-US"/>
        </w:rPr>
        <w:t>I</w:t>
      </w:r>
      <w:r w:rsidRPr="00796A09">
        <w:rPr>
          <w:rFonts w:ascii="Times New Roman" w:hAnsi="Times New Roman" w:cs="Times New Roman"/>
          <w:sz w:val="28"/>
          <w:szCs w:val="28"/>
        </w:rPr>
        <w:t xml:space="preserve">. </w:t>
      </w:r>
      <w:r w:rsidRPr="00796A09">
        <w:rPr>
          <w:rFonts w:ascii="Times New Roman" w:hAnsi="Times New Roman" w:cs="Times New Roman"/>
          <w:sz w:val="28"/>
          <w:szCs w:val="28"/>
          <w:lang w:val="en-US"/>
        </w:rPr>
        <w:t>Fetter</w:t>
      </w:r>
      <w:r w:rsidRPr="00796A09">
        <w:rPr>
          <w:rFonts w:ascii="Times New Roman" w:hAnsi="Times New Roman" w:cs="Times New Roman"/>
          <w:sz w:val="28"/>
          <w:szCs w:val="28"/>
        </w:rPr>
        <w:t xml:space="preserve">, </w:t>
      </w:r>
      <w:r w:rsidRPr="00796A09">
        <w:rPr>
          <w:rFonts w:ascii="Times New Roman" w:hAnsi="Times New Roman" w:cs="Times New Roman"/>
          <w:sz w:val="28"/>
          <w:szCs w:val="28"/>
          <w:lang w:val="en-US"/>
        </w:rPr>
        <w:t>L</w:t>
      </w:r>
      <w:r w:rsidRPr="00796A09">
        <w:rPr>
          <w:rFonts w:ascii="Times New Roman" w:hAnsi="Times New Roman" w:cs="Times New Roman"/>
          <w:sz w:val="28"/>
          <w:szCs w:val="28"/>
        </w:rPr>
        <w:t>.</w:t>
      </w:r>
      <w:r w:rsidRPr="00796A09">
        <w:rPr>
          <w:rFonts w:ascii="Times New Roman" w:hAnsi="Times New Roman" w:cs="Times New Roman"/>
          <w:sz w:val="28"/>
          <w:szCs w:val="28"/>
          <w:lang w:val="en-US"/>
        </w:rPr>
        <w:t>W</w:t>
      </w:r>
      <w:r w:rsidRPr="00796A09">
        <w:rPr>
          <w:rFonts w:ascii="Times New Roman" w:hAnsi="Times New Roman" w:cs="Times New Roman"/>
          <w:sz w:val="28"/>
          <w:szCs w:val="28"/>
        </w:rPr>
        <w:t xml:space="preserve">. </w:t>
      </w:r>
      <w:r w:rsidRPr="00796A09">
        <w:rPr>
          <w:rFonts w:ascii="Times New Roman" w:hAnsi="Times New Roman" w:cs="Times New Roman"/>
          <w:sz w:val="28"/>
          <w:szCs w:val="28"/>
          <w:lang w:val="en-US"/>
        </w:rPr>
        <w:t>Hand</w:t>
      </w:r>
      <w:r w:rsidRPr="00796A09">
        <w:rPr>
          <w:rFonts w:ascii="Times New Roman" w:hAnsi="Times New Roman" w:cs="Times New Roman"/>
          <w:sz w:val="28"/>
          <w:szCs w:val="28"/>
        </w:rPr>
        <w:t xml:space="preserve"> и др.</w:t>
      </w:r>
    </w:p>
    <w:p w:rsidR="00E44944" w:rsidRPr="00796A09" w:rsidRDefault="00E44944" w:rsidP="00AD3CCC">
      <w:pPr>
        <w:spacing w:after="0" w:line="240" w:lineRule="auto"/>
        <w:ind w:firstLine="709"/>
        <w:jc w:val="both"/>
        <w:rPr>
          <w:rFonts w:ascii="Times New Roman" w:hAnsi="Times New Roman" w:cs="Times New Roman"/>
          <w:sz w:val="28"/>
          <w:szCs w:val="28"/>
        </w:rPr>
      </w:pPr>
    </w:p>
    <w:p w:rsidR="00AD3CCC" w:rsidRPr="00796A09" w:rsidRDefault="00E44944" w:rsidP="00AD3CCC">
      <w:pPr>
        <w:spacing w:after="0" w:line="240" w:lineRule="auto"/>
        <w:ind w:firstLine="709"/>
        <w:jc w:val="both"/>
        <w:rPr>
          <w:rFonts w:ascii="Times New Roman" w:hAnsi="Times New Roman" w:cs="Times New Roman"/>
          <w:sz w:val="28"/>
          <w:szCs w:val="28"/>
        </w:rPr>
      </w:pPr>
      <w:r w:rsidRPr="00E44944">
        <w:rPr>
          <w:rFonts w:ascii="Times New Roman" w:hAnsi="Times New Roman" w:cs="Times New Roman"/>
          <w:b/>
          <w:sz w:val="28"/>
          <w:szCs w:val="28"/>
        </w:rPr>
        <w:t>1.2</w:t>
      </w:r>
      <w:proofErr w:type="gramStart"/>
      <w:r>
        <w:rPr>
          <w:rFonts w:ascii="Times New Roman" w:hAnsi="Times New Roman" w:cs="Times New Roman"/>
          <w:sz w:val="28"/>
          <w:szCs w:val="28"/>
        </w:rPr>
        <w:t xml:space="preserve"> </w:t>
      </w:r>
      <w:r w:rsidR="00AD3CCC" w:rsidRPr="00796A09">
        <w:rPr>
          <w:rFonts w:ascii="Times New Roman" w:hAnsi="Times New Roman" w:cs="Times New Roman"/>
          <w:sz w:val="28"/>
          <w:szCs w:val="28"/>
        </w:rPr>
        <w:t>У</w:t>
      </w:r>
      <w:proofErr w:type="gramEnd"/>
      <w:r w:rsidR="00AD3CCC" w:rsidRPr="00796A09">
        <w:rPr>
          <w:rFonts w:ascii="Times New Roman" w:hAnsi="Times New Roman" w:cs="Times New Roman"/>
          <w:sz w:val="28"/>
          <w:szCs w:val="28"/>
        </w:rPr>
        <w:t>читывая возрастающее количество заболеваний, стрессовых</w:t>
      </w:r>
      <w:r w:rsidR="00AD3CCC">
        <w:rPr>
          <w:rFonts w:ascii="Times New Roman" w:hAnsi="Times New Roman" w:cs="Times New Roman"/>
          <w:sz w:val="28"/>
          <w:szCs w:val="28"/>
        </w:rPr>
        <w:t xml:space="preserve"> </w:t>
      </w:r>
      <w:r w:rsidR="00AD3CCC" w:rsidRPr="00796A09">
        <w:rPr>
          <w:rFonts w:ascii="Times New Roman" w:hAnsi="Times New Roman" w:cs="Times New Roman"/>
          <w:sz w:val="28"/>
          <w:szCs w:val="28"/>
        </w:rPr>
        <w:t>факторов, стихийных бедствий</w:t>
      </w:r>
      <w:r w:rsidR="00AD3CCC">
        <w:rPr>
          <w:rFonts w:ascii="Times New Roman" w:hAnsi="Times New Roman" w:cs="Times New Roman"/>
          <w:sz w:val="28"/>
          <w:szCs w:val="28"/>
        </w:rPr>
        <w:t xml:space="preserve"> </w:t>
      </w:r>
      <w:r w:rsidR="00AD3CCC" w:rsidRPr="00796A09">
        <w:rPr>
          <w:rFonts w:ascii="Times New Roman" w:hAnsi="Times New Roman" w:cs="Times New Roman"/>
          <w:sz w:val="28"/>
          <w:szCs w:val="28"/>
        </w:rPr>
        <w:t>одной из наиболее важных проблем</w:t>
      </w:r>
      <w:r w:rsidR="00AD3CCC">
        <w:rPr>
          <w:rFonts w:ascii="Times New Roman" w:hAnsi="Times New Roman" w:cs="Times New Roman"/>
          <w:sz w:val="28"/>
          <w:szCs w:val="28"/>
        </w:rPr>
        <w:t xml:space="preserve"> </w:t>
      </w:r>
      <w:r w:rsidR="00AD3CCC" w:rsidRPr="00796A09">
        <w:rPr>
          <w:rFonts w:ascii="Times New Roman" w:hAnsi="Times New Roman" w:cs="Times New Roman"/>
          <w:sz w:val="28"/>
          <w:szCs w:val="28"/>
        </w:rPr>
        <w:t>является расширение ассортимента и обеспечение населения высококачественными ФПП. В соответствии с рекомендациями диетологов разработка новых продуктов должна быть направлена на снижение калорийности пищи, снижение содержания в продуктах сахара,</w:t>
      </w:r>
      <w:r w:rsidR="00AD3CCC">
        <w:rPr>
          <w:rFonts w:ascii="Times New Roman" w:hAnsi="Times New Roman" w:cs="Times New Roman"/>
          <w:sz w:val="28"/>
          <w:szCs w:val="28"/>
        </w:rPr>
        <w:t xml:space="preserve"> </w:t>
      </w:r>
      <w:r w:rsidR="00AD3CCC" w:rsidRPr="00796A09">
        <w:rPr>
          <w:rFonts w:ascii="Times New Roman" w:hAnsi="Times New Roman" w:cs="Times New Roman"/>
          <w:sz w:val="28"/>
          <w:szCs w:val="28"/>
        </w:rPr>
        <w:t>соли, ХС, обогащения продуктов животными и растительными бел</w:t>
      </w:r>
      <w:r w:rsidR="00AD3CCC">
        <w:rPr>
          <w:rFonts w:ascii="Times New Roman" w:hAnsi="Times New Roman" w:cs="Times New Roman"/>
          <w:sz w:val="28"/>
          <w:szCs w:val="28"/>
        </w:rPr>
        <w:t>к</w:t>
      </w:r>
      <w:r w:rsidR="00AD3CCC" w:rsidRPr="00796A09">
        <w:rPr>
          <w:rFonts w:ascii="Times New Roman" w:hAnsi="Times New Roman" w:cs="Times New Roman"/>
          <w:sz w:val="28"/>
          <w:szCs w:val="28"/>
        </w:rPr>
        <w:t>ами, витаминами, ПВ, микро- и макроэлементами и т.д.</w:t>
      </w:r>
    </w:p>
    <w:p w:rsidR="00AD3CCC" w:rsidRPr="00796A09" w:rsidRDefault="00AD3CCC" w:rsidP="00AD3CCC">
      <w:pPr>
        <w:spacing w:after="0" w:line="240" w:lineRule="auto"/>
        <w:ind w:firstLine="709"/>
        <w:jc w:val="both"/>
        <w:rPr>
          <w:rFonts w:ascii="Times New Roman" w:hAnsi="Times New Roman" w:cs="Times New Roman"/>
          <w:sz w:val="28"/>
          <w:szCs w:val="28"/>
        </w:rPr>
      </w:pPr>
      <w:r w:rsidRPr="00796A09">
        <w:rPr>
          <w:rFonts w:ascii="Times New Roman" w:hAnsi="Times New Roman" w:cs="Times New Roman"/>
          <w:sz w:val="28"/>
          <w:szCs w:val="28"/>
        </w:rPr>
        <w:t>Наряду с обогащением продуктов белками, витаминами, дрожжевыми экстрактами, одним из направлений является обогащение</w:t>
      </w:r>
      <w:r>
        <w:rPr>
          <w:rFonts w:ascii="Times New Roman" w:hAnsi="Times New Roman" w:cs="Times New Roman"/>
          <w:sz w:val="28"/>
          <w:szCs w:val="28"/>
        </w:rPr>
        <w:t xml:space="preserve"> </w:t>
      </w:r>
      <w:r w:rsidRPr="00796A09">
        <w:rPr>
          <w:rFonts w:ascii="Times New Roman" w:hAnsi="Times New Roman" w:cs="Times New Roman"/>
          <w:sz w:val="28"/>
          <w:szCs w:val="28"/>
        </w:rPr>
        <w:t>ФПП растворимыми ПВ. Устойчивый недостаток ПВ в суточном</w:t>
      </w:r>
      <w:r>
        <w:rPr>
          <w:rFonts w:ascii="Times New Roman" w:hAnsi="Times New Roman" w:cs="Times New Roman"/>
          <w:sz w:val="28"/>
          <w:szCs w:val="28"/>
        </w:rPr>
        <w:t xml:space="preserve"> </w:t>
      </w:r>
      <w:r w:rsidRPr="00796A09">
        <w:rPr>
          <w:rFonts w:ascii="Times New Roman" w:hAnsi="Times New Roman" w:cs="Times New Roman"/>
          <w:sz w:val="28"/>
          <w:szCs w:val="28"/>
        </w:rPr>
        <w:t>рационе современного человека способствовал увеличению заболеваний сахарным диабетом, атеросклерозом, ишемической болезнью</w:t>
      </w:r>
      <w:r>
        <w:rPr>
          <w:rFonts w:ascii="Times New Roman" w:hAnsi="Times New Roman" w:cs="Times New Roman"/>
          <w:sz w:val="28"/>
          <w:szCs w:val="28"/>
        </w:rPr>
        <w:t xml:space="preserve"> </w:t>
      </w:r>
      <w:r w:rsidRPr="00796A09">
        <w:rPr>
          <w:rFonts w:ascii="Times New Roman" w:hAnsi="Times New Roman" w:cs="Times New Roman"/>
          <w:sz w:val="28"/>
          <w:szCs w:val="28"/>
        </w:rPr>
        <w:t>сердца, заболеваниями ЖКТ, а также различными злокачественными образованиями. Анализ научных публикаций о роли рПВ в лечении и профилактике гиперлипидемии, нормализации деятельности</w:t>
      </w:r>
      <w:r>
        <w:rPr>
          <w:rFonts w:ascii="Times New Roman" w:hAnsi="Times New Roman" w:cs="Times New Roman"/>
          <w:sz w:val="28"/>
          <w:szCs w:val="28"/>
        </w:rPr>
        <w:t xml:space="preserve"> </w:t>
      </w:r>
      <w:r w:rsidRPr="00796A09">
        <w:rPr>
          <w:rFonts w:ascii="Times New Roman" w:hAnsi="Times New Roman" w:cs="Times New Roman"/>
          <w:sz w:val="28"/>
          <w:szCs w:val="28"/>
        </w:rPr>
        <w:t>ЖКТ, позволяет говорить о том, что вопросы клинического обоснования применения гуммиарабика</w:t>
      </w:r>
      <w:r>
        <w:rPr>
          <w:rFonts w:ascii="Times New Roman" w:hAnsi="Times New Roman" w:cs="Times New Roman"/>
          <w:sz w:val="28"/>
          <w:szCs w:val="28"/>
        </w:rPr>
        <w:t xml:space="preserve"> </w:t>
      </w:r>
      <w:r w:rsidRPr="00796A09">
        <w:rPr>
          <w:rFonts w:ascii="Times New Roman" w:hAnsi="Times New Roman" w:cs="Times New Roman"/>
          <w:sz w:val="28"/>
          <w:szCs w:val="28"/>
        </w:rPr>
        <w:t>в составе рационов питания больных изучены недостаточно. Отсутствуют данные о разработке ФПП</w:t>
      </w:r>
      <w:r>
        <w:rPr>
          <w:rFonts w:ascii="Times New Roman" w:hAnsi="Times New Roman" w:cs="Times New Roman"/>
          <w:sz w:val="28"/>
          <w:szCs w:val="28"/>
        </w:rPr>
        <w:t xml:space="preserve"> </w:t>
      </w:r>
      <w:r w:rsidRPr="00796A09">
        <w:rPr>
          <w:rFonts w:ascii="Times New Roman" w:hAnsi="Times New Roman" w:cs="Times New Roman"/>
          <w:sz w:val="28"/>
          <w:szCs w:val="28"/>
        </w:rPr>
        <w:t xml:space="preserve">содержащих </w:t>
      </w:r>
      <w:proofErr w:type="gramStart"/>
      <w:r w:rsidRPr="00796A09">
        <w:rPr>
          <w:rFonts w:ascii="Times New Roman" w:hAnsi="Times New Roman" w:cs="Times New Roman"/>
          <w:sz w:val="28"/>
          <w:szCs w:val="28"/>
        </w:rPr>
        <w:t>ГА</w:t>
      </w:r>
      <w:proofErr w:type="gramEnd"/>
      <w:r w:rsidRPr="00796A09">
        <w:rPr>
          <w:rFonts w:ascii="Times New Roman" w:hAnsi="Times New Roman" w:cs="Times New Roman"/>
          <w:sz w:val="28"/>
          <w:szCs w:val="28"/>
        </w:rPr>
        <w:t>, исследования, выявляющие наиболее эффективные дозы ГА в рационах и продуктах ФПП на различных основах,</w:t>
      </w:r>
      <w:r>
        <w:rPr>
          <w:rFonts w:ascii="Times New Roman" w:hAnsi="Times New Roman" w:cs="Times New Roman"/>
          <w:sz w:val="28"/>
          <w:szCs w:val="28"/>
        </w:rPr>
        <w:t xml:space="preserve"> </w:t>
      </w:r>
      <w:r w:rsidRPr="00796A09">
        <w:rPr>
          <w:rFonts w:ascii="Times New Roman" w:hAnsi="Times New Roman" w:cs="Times New Roman"/>
          <w:sz w:val="28"/>
          <w:szCs w:val="28"/>
        </w:rPr>
        <w:t>сведения о влиянии ГА в составе рациона питания больных с гиперлипедимией, на показатели липидного обмена и соматический статус больных.</w:t>
      </w:r>
    </w:p>
    <w:p w:rsidR="00AD3CCC" w:rsidRDefault="00AD3CCC" w:rsidP="00AD3CCC">
      <w:pPr>
        <w:spacing w:after="0" w:line="240" w:lineRule="auto"/>
        <w:ind w:firstLine="709"/>
        <w:jc w:val="both"/>
        <w:rPr>
          <w:rFonts w:ascii="Times New Roman" w:hAnsi="Times New Roman" w:cs="Times New Roman"/>
          <w:sz w:val="28"/>
          <w:szCs w:val="28"/>
        </w:rPr>
      </w:pPr>
      <w:r w:rsidRPr="00796A09">
        <w:rPr>
          <w:rFonts w:ascii="Times New Roman" w:hAnsi="Times New Roman" w:cs="Times New Roman"/>
          <w:sz w:val="28"/>
          <w:szCs w:val="28"/>
        </w:rPr>
        <w:t>Поэтому создание,</w:t>
      </w:r>
      <w:r>
        <w:rPr>
          <w:rFonts w:ascii="Times New Roman" w:hAnsi="Times New Roman" w:cs="Times New Roman"/>
          <w:sz w:val="28"/>
          <w:szCs w:val="28"/>
        </w:rPr>
        <w:t xml:space="preserve"> </w:t>
      </w:r>
      <w:r w:rsidRPr="00796A09">
        <w:rPr>
          <w:rFonts w:ascii="Times New Roman" w:hAnsi="Times New Roman" w:cs="Times New Roman"/>
          <w:sz w:val="28"/>
          <w:szCs w:val="28"/>
        </w:rPr>
        <w:t>на базе разработанной методологии, рецептур и технологий ФПП на различных основах (мясной, растительной) и взаимодополняемых продуктов питания с направленностью</w:t>
      </w:r>
      <w:r>
        <w:rPr>
          <w:rFonts w:ascii="Times New Roman" w:hAnsi="Times New Roman" w:cs="Times New Roman"/>
          <w:sz w:val="28"/>
          <w:szCs w:val="28"/>
        </w:rPr>
        <w:t xml:space="preserve"> </w:t>
      </w:r>
      <w:r w:rsidRPr="00796A09">
        <w:rPr>
          <w:rFonts w:ascii="Times New Roman" w:hAnsi="Times New Roman" w:cs="Times New Roman"/>
          <w:sz w:val="28"/>
          <w:szCs w:val="28"/>
        </w:rPr>
        <w:t>на снижение стресса, увеличение пищевой ценности, нормализацию липидного обмена и деятельности ЖКТ, путем обогащения их</w:t>
      </w:r>
      <w:r>
        <w:rPr>
          <w:rFonts w:ascii="Times New Roman" w:hAnsi="Times New Roman" w:cs="Times New Roman"/>
          <w:sz w:val="28"/>
          <w:szCs w:val="28"/>
        </w:rPr>
        <w:t xml:space="preserve"> </w:t>
      </w:r>
      <w:r w:rsidRPr="00796A09">
        <w:rPr>
          <w:rFonts w:ascii="Times New Roman" w:hAnsi="Times New Roman" w:cs="Times New Roman"/>
          <w:sz w:val="28"/>
          <w:szCs w:val="28"/>
        </w:rPr>
        <w:t>состава дрожжевым экстрактом, гуммиарабиком, молочнокислыми</w:t>
      </w:r>
      <w:r>
        <w:rPr>
          <w:rFonts w:ascii="Times New Roman" w:hAnsi="Times New Roman" w:cs="Times New Roman"/>
          <w:sz w:val="28"/>
          <w:szCs w:val="28"/>
        </w:rPr>
        <w:t xml:space="preserve"> </w:t>
      </w:r>
      <w:r w:rsidRPr="00796A09">
        <w:rPr>
          <w:rFonts w:ascii="Times New Roman" w:hAnsi="Times New Roman" w:cs="Times New Roman"/>
          <w:sz w:val="28"/>
          <w:szCs w:val="28"/>
        </w:rPr>
        <w:t>бактериями, шротом зародышей пшеницы, представляется современным и актуальным.</w:t>
      </w:r>
    </w:p>
    <w:p w:rsidR="00AD3CCC" w:rsidRPr="00796A09" w:rsidRDefault="00AD3CCC" w:rsidP="00AD3CCC">
      <w:pPr>
        <w:spacing w:after="0" w:line="240" w:lineRule="auto"/>
        <w:ind w:firstLine="709"/>
        <w:jc w:val="both"/>
        <w:rPr>
          <w:rFonts w:ascii="Times New Roman" w:hAnsi="Times New Roman" w:cs="Times New Roman"/>
          <w:sz w:val="28"/>
          <w:szCs w:val="28"/>
        </w:rPr>
      </w:pPr>
      <w:r w:rsidRPr="00796A09">
        <w:rPr>
          <w:rFonts w:ascii="Times New Roman" w:hAnsi="Times New Roman" w:cs="Times New Roman"/>
          <w:sz w:val="28"/>
          <w:szCs w:val="28"/>
        </w:rPr>
        <w:t>Анализ состояния здоровья населения, проводимый в последние несколько десятилетий ведущими специалистами в области</w:t>
      </w:r>
      <w:r>
        <w:rPr>
          <w:rFonts w:ascii="Times New Roman" w:hAnsi="Times New Roman" w:cs="Times New Roman"/>
          <w:sz w:val="28"/>
          <w:szCs w:val="28"/>
        </w:rPr>
        <w:t xml:space="preserve"> </w:t>
      </w:r>
      <w:r w:rsidRPr="00796A09">
        <w:rPr>
          <w:rFonts w:ascii="Times New Roman" w:hAnsi="Times New Roman" w:cs="Times New Roman"/>
          <w:sz w:val="28"/>
          <w:szCs w:val="28"/>
        </w:rPr>
        <w:t>здравоохранения, убедительно свидетельствует о неуклонном росте</w:t>
      </w:r>
      <w:r>
        <w:rPr>
          <w:rFonts w:ascii="Times New Roman" w:hAnsi="Times New Roman" w:cs="Times New Roman"/>
          <w:sz w:val="28"/>
          <w:szCs w:val="28"/>
        </w:rPr>
        <w:t xml:space="preserve"> </w:t>
      </w:r>
      <w:r w:rsidRPr="00796A09">
        <w:rPr>
          <w:rFonts w:ascii="Times New Roman" w:hAnsi="Times New Roman" w:cs="Times New Roman"/>
          <w:sz w:val="28"/>
          <w:szCs w:val="28"/>
        </w:rPr>
        <w:t>числа лиц, страдающих или склонных к различным заболеваниям,</w:t>
      </w:r>
      <w:r>
        <w:rPr>
          <w:rFonts w:ascii="Times New Roman" w:hAnsi="Times New Roman" w:cs="Times New Roman"/>
          <w:sz w:val="28"/>
          <w:szCs w:val="28"/>
        </w:rPr>
        <w:t xml:space="preserve"> </w:t>
      </w:r>
      <w:r w:rsidRPr="00796A09">
        <w:rPr>
          <w:rFonts w:ascii="Times New Roman" w:hAnsi="Times New Roman" w:cs="Times New Roman"/>
          <w:sz w:val="28"/>
          <w:szCs w:val="28"/>
        </w:rPr>
        <w:t>и, прежде всего к таким, которые получили название «болезни цивилизации». К таким заболеваниям можно отнести:</w:t>
      </w:r>
      <w:r>
        <w:rPr>
          <w:rFonts w:ascii="Times New Roman" w:hAnsi="Times New Roman" w:cs="Times New Roman"/>
          <w:sz w:val="28"/>
          <w:szCs w:val="28"/>
        </w:rPr>
        <w:t xml:space="preserve"> </w:t>
      </w:r>
      <w:r w:rsidRPr="00796A09">
        <w:rPr>
          <w:rFonts w:ascii="Times New Roman" w:hAnsi="Times New Roman" w:cs="Times New Roman"/>
          <w:sz w:val="28"/>
          <w:szCs w:val="28"/>
        </w:rPr>
        <w:t>болезни сердечнососудистой системы, рак,</w:t>
      </w:r>
      <w:r>
        <w:rPr>
          <w:rFonts w:ascii="Times New Roman" w:hAnsi="Times New Roman" w:cs="Times New Roman"/>
          <w:sz w:val="28"/>
          <w:szCs w:val="28"/>
        </w:rPr>
        <w:t xml:space="preserve"> </w:t>
      </w:r>
      <w:r w:rsidRPr="00796A09">
        <w:rPr>
          <w:rFonts w:ascii="Times New Roman" w:hAnsi="Times New Roman" w:cs="Times New Roman"/>
          <w:sz w:val="28"/>
          <w:szCs w:val="28"/>
        </w:rPr>
        <w:t>болезни, связанные с нарушением липидного обмена (повышение холестерина и сахара в крови, увеличение веса); деятельностью желудочно-кишечного тракта, аллергические заболевания,</w:t>
      </w:r>
      <w:r>
        <w:rPr>
          <w:rFonts w:ascii="Times New Roman" w:hAnsi="Times New Roman" w:cs="Times New Roman"/>
          <w:sz w:val="28"/>
          <w:szCs w:val="28"/>
        </w:rPr>
        <w:t xml:space="preserve"> </w:t>
      </w:r>
      <w:r w:rsidRPr="00796A09">
        <w:rPr>
          <w:rFonts w:ascii="Times New Roman" w:hAnsi="Times New Roman" w:cs="Times New Roman"/>
          <w:sz w:val="28"/>
          <w:szCs w:val="28"/>
        </w:rPr>
        <w:t>различные заболевания нервной системы и др.</w:t>
      </w:r>
    </w:p>
    <w:p w:rsidR="00AD3CCC" w:rsidRPr="00796A09" w:rsidRDefault="00AD3CCC" w:rsidP="00AD3CCC">
      <w:pPr>
        <w:spacing w:after="0" w:line="240" w:lineRule="auto"/>
        <w:ind w:firstLine="709"/>
        <w:jc w:val="both"/>
        <w:rPr>
          <w:rFonts w:ascii="Times New Roman" w:hAnsi="Times New Roman" w:cs="Times New Roman"/>
          <w:sz w:val="28"/>
          <w:szCs w:val="28"/>
        </w:rPr>
      </w:pPr>
      <w:r w:rsidRPr="00796A09">
        <w:rPr>
          <w:rFonts w:ascii="Times New Roman" w:hAnsi="Times New Roman" w:cs="Times New Roman"/>
          <w:sz w:val="28"/>
          <w:szCs w:val="28"/>
        </w:rPr>
        <w:lastRenderedPageBreak/>
        <w:t>По данным экспертов Всемирной организации здравоохранения</w:t>
      </w:r>
      <w:r>
        <w:rPr>
          <w:rFonts w:ascii="Times New Roman" w:hAnsi="Times New Roman" w:cs="Times New Roman"/>
          <w:sz w:val="28"/>
          <w:szCs w:val="28"/>
        </w:rPr>
        <w:t xml:space="preserve"> </w:t>
      </w:r>
      <w:r w:rsidRPr="00796A09">
        <w:rPr>
          <w:rFonts w:ascii="Times New Roman" w:hAnsi="Times New Roman" w:cs="Times New Roman"/>
          <w:sz w:val="28"/>
          <w:szCs w:val="28"/>
        </w:rPr>
        <w:t>многие из этих болезней, ведущие к смерти, временной потере трудоспособности или инвалидности,</w:t>
      </w:r>
      <w:r>
        <w:rPr>
          <w:rFonts w:ascii="Times New Roman" w:hAnsi="Times New Roman" w:cs="Times New Roman"/>
          <w:sz w:val="28"/>
          <w:szCs w:val="28"/>
        </w:rPr>
        <w:t xml:space="preserve"> </w:t>
      </w:r>
      <w:r w:rsidRPr="00796A09">
        <w:rPr>
          <w:rFonts w:ascii="Times New Roman" w:hAnsi="Times New Roman" w:cs="Times New Roman"/>
          <w:sz w:val="28"/>
          <w:szCs w:val="28"/>
        </w:rPr>
        <w:t>в самом работоспособном возрасте, имеют неуклонную тенден</w:t>
      </w:r>
      <w:r>
        <w:rPr>
          <w:rFonts w:ascii="Times New Roman" w:hAnsi="Times New Roman" w:cs="Times New Roman"/>
          <w:sz w:val="28"/>
          <w:szCs w:val="28"/>
        </w:rPr>
        <w:t>цию к росту. Сердечнососудисты</w:t>
      </w:r>
      <w:r w:rsidRPr="00796A09">
        <w:rPr>
          <w:rFonts w:ascii="Times New Roman" w:hAnsi="Times New Roman" w:cs="Times New Roman"/>
          <w:sz w:val="28"/>
          <w:szCs w:val="28"/>
        </w:rPr>
        <w:t>ми заболеваниями в настоящее время страдают до 40% населения,</w:t>
      </w:r>
      <w:r>
        <w:rPr>
          <w:rFonts w:ascii="Times New Roman" w:hAnsi="Times New Roman" w:cs="Times New Roman"/>
          <w:sz w:val="28"/>
          <w:szCs w:val="28"/>
        </w:rPr>
        <w:t xml:space="preserve"> </w:t>
      </w:r>
      <w:r w:rsidRPr="00796A09">
        <w:rPr>
          <w:rFonts w:ascii="Times New Roman" w:hAnsi="Times New Roman" w:cs="Times New Roman"/>
          <w:sz w:val="28"/>
          <w:szCs w:val="28"/>
        </w:rPr>
        <w:t>более 80% имеют функциональные расстройства, ведущие к ним.</w:t>
      </w:r>
    </w:p>
    <w:p w:rsidR="00AD3CCC" w:rsidRPr="00796A09" w:rsidRDefault="00AD3CCC" w:rsidP="00AD3CCC">
      <w:pPr>
        <w:spacing w:after="0" w:line="240" w:lineRule="auto"/>
        <w:ind w:firstLine="709"/>
        <w:jc w:val="both"/>
        <w:rPr>
          <w:rFonts w:ascii="Times New Roman" w:hAnsi="Times New Roman" w:cs="Times New Roman"/>
          <w:sz w:val="28"/>
          <w:szCs w:val="28"/>
        </w:rPr>
      </w:pPr>
      <w:r w:rsidRPr="00796A09">
        <w:rPr>
          <w:rFonts w:ascii="Times New Roman" w:hAnsi="Times New Roman" w:cs="Times New Roman"/>
          <w:sz w:val="28"/>
          <w:szCs w:val="28"/>
        </w:rPr>
        <w:t>Злокачественные новообразования, и предраковые состояния отмечаются у 30% взрослого населения, болезни желудочно-кишечного</w:t>
      </w:r>
      <w:r>
        <w:rPr>
          <w:rFonts w:ascii="Times New Roman" w:hAnsi="Times New Roman" w:cs="Times New Roman"/>
          <w:sz w:val="28"/>
          <w:szCs w:val="28"/>
        </w:rPr>
        <w:t xml:space="preserve"> </w:t>
      </w:r>
      <w:r w:rsidRPr="00796A09">
        <w:rPr>
          <w:rFonts w:ascii="Times New Roman" w:hAnsi="Times New Roman" w:cs="Times New Roman"/>
          <w:sz w:val="28"/>
          <w:szCs w:val="28"/>
        </w:rPr>
        <w:t>тракта обнаруживаются у более 40% взрослых и детей и т.д.</w:t>
      </w:r>
    </w:p>
    <w:p w:rsidR="00AD3CCC" w:rsidRPr="004705A5" w:rsidRDefault="00AD3CCC" w:rsidP="00AD3CCC">
      <w:pPr>
        <w:spacing w:after="0" w:line="240" w:lineRule="auto"/>
        <w:ind w:firstLine="709"/>
        <w:jc w:val="both"/>
        <w:rPr>
          <w:rFonts w:ascii="Times New Roman" w:hAnsi="Times New Roman" w:cs="Times New Roman"/>
          <w:sz w:val="28"/>
          <w:szCs w:val="28"/>
        </w:rPr>
      </w:pPr>
      <w:r w:rsidRPr="00796A09">
        <w:rPr>
          <w:rFonts w:ascii="Times New Roman" w:hAnsi="Times New Roman" w:cs="Times New Roman"/>
          <w:sz w:val="28"/>
          <w:szCs w:val="28"/>
        </w:rPr>
        <w:t>Не вызывает сомнения тот факт, что питание является одним</w:t>
      </w:r>
      <w:r>
        <w:rPr>
          <w:rFonts w:ascii="Times New Roman" w:hAnsi="Times New Roman" w:cs="Times New Roman"/>
          <w:sz w:val="28"/>
          <w:szCs w:val="28"/>
        </w:rPr>
        <w:t xml:space="preserve"> </w:t>
      </w:r>
      <w:r w:rsidRPr="00796A09">
        <w:rPr>
          <w:rFonts w:ascii="Times New Roman" w:hAnsi="Times New Roman" w:cs="Times New Roman"/>
          <w:sz w:val="28"/>
          <w:szCs w:val="28"/>
        </w:rPr>
        <w:t>из важнейших факторов, предопределяющих трофический гомеостаз организма как здорового, так и больного человека. Хорошо известно, что между состоянием питания человека, здоровьем и болезнью существует тесная взаимосвязь. Многочисленными исследованиями установлено, что нарушения питания могут приводить</w:t>
      </w:r>
      <w:r>
        <w:rPr>
          <w:rFonts w:ascii="Times New Roman" w:hAnsi="Times New Roman" w:cs="Times New Roman"/>
          <w:sz w:val="28"/>
          <w:szCs w:val="28"/>
        </w:rPr>
        <w:t xml:space="preserve"> </w:t>
      </w:r>
      <w:r w:rsidRPr="004705A5">
        <w:rPr>
          <w:rFonts w:ascii="Times New Roman" w:hAnsi="Times New Roman" w:cs="Times New Roman"/>
          <w:sz w:val="28"/>
          <w:szCs w:val="28"/>
        </w:rPr>
        <w:t>к различным структурно-функциональным изменениям в организме</w:t>
      </w:r>
      <w:r>
        <w:rPr>
          <w:rFonts w:ascii="Times New Roman" w:hAnsi="Times New Roman" w:cs="Times New Roman"/>
          <w:sz w:val="28"/>
          <w:szCs w:val="28"/>
        </w:rPr>
        <w:t xml:space="preserve"> </w:t>
      </w:r>
      <w:r w:rsidRPr="004705A5">
        <w:rPr>
          <w:rFonts w:ascii="Times New Roman" w:hAnsi="Times New Roman" w:cs="Times New Roman"/>
          <w:sz w:val="28"/>
          <w:szCs w:val="28"/>
        </w:rPr>
        <w:t>и, как следствие этого, к нарушению метаболизма, гомеостаза и его</w:t>
      </w:r>
      <w:r>
        <w:rPr>
          <w:rFonts w:ascii="Times New Roman" w:hAnsi="Times New Roman" w:cs="Times New Roman"/>
          <w:sz w:val="28"/>
          <w:szCs w:val="28"/>
        </w:rPr>
        <w:t xml:space="preserve"> </w:t>
      </w:r>
      <w:r w:rsidRPr="004705A5">
        <w:rPr>
          <w:rFonts w:ascii="Times New Roman" w:hAnsi="Times New Roman" w:cs="Times New Roman"/>
          <w:sz w:val="28"/>
          <w:szCs w:val="28"/>
        </w:rPr>
        <w:t>адаптационных резервов.</w:t>
      </w:r>
    </w:p>
    <w:p w:rsidR="00AD3CCC" w:rsidRPr="004705A5" w:rsidRDefault="00AD3CCC" w:rsidP="00AD3CCC">
      <w:pPr>
        <w:spacing w:after="0" w:line="240" w:lineRule="auto"/>
        <w:ind w:firstLine="709"/>
        <w:jc w:val="both"/>
        <w:rPr>
          <w:rFonts w:ascii="Times New Roman" w:hAnsi="Times New Roman" w:cs="Times New Roman"/>
          <w:sz w:val="28"/>
          <w:szCs w:val="28"/>
        </w:rPr>
      </w:pPr>
      <w:r w:rsidRPr="004705A5">
        <w:rPr>
          <w:rFonts w:ascii="Times New Roman" w:hAnsi="Times New Roman" w:cs="Times New Roman"/>
          <w:sz w:val="28"/>
          <w:szCs w:val="28"/>
        </w:rPr>
        <w:t>Проблемам функционального питания посвящен целый ряд исследований.</w:t>
      </w:r>
    </w:p>
    <w:p w:rsidR="00AD3CCC" w:rsidRPr="004705A5" w:rsidRDefault="00AD3CCC" w:rsidP="00AD3CCC">
      <w:pPr>
        <w:spacing w:after="0" w:line="240" w:lineRule="auto"/>
        <w:ind w:firstLine="709"/>
        <w:jc w:val="both"/>
        <w:rPr>
          <w:rFonts w:ascii="Times New Roman" w:hAnsi="Times New Roman" w:cs="Times New Roman"/>
          <w:sz w:val="28"/>
          <w:szCs w:val="28"/>
        </w:rPr>
      </w:pPr>
      <w:r w:rsidRPr="004705A5">
        <w:rPr>
          <w:rFonts w:ascii="Times New Roman" w:hAnsi="Times New Roman" w:cs="Times New Roman"/>
          <w:sz w:val="28"/>
          <w:szCs w:val="28"/>
        </w:rPr>
        <w:t>За последние годы, в связи с неблагоприятными воздействиями</w:t>
      </w:r>
      <w:r>
        <w:rPr>
          <w:rFonts w:ascii="Times New Roman" w:hAnsi="Times New Roman" w:cs="Times New Roman"/>
          <w:sz w:val="28"/>
          <w:szCs w:val="28"/>
        </w:rPr>
        <w:t xml:space="preserve"> </w:t>
      </w:r>
      <w:r w:rsidRPr="004705A5">
        <w:rPr>
          <w:rFonts w:ascii="Times New Roman" w:hAnsi="Times New Roman" w:cs="Times New Roman"/>
          <w:sz w:val="28"/>
          <w:szCs w:val="28"/>
        </w:rPr>
        <w:t>окружающей среды, возрастающим количеством заболеваний, учащающимся стрессовым состоянием людей, возникает все большая</w:t>
      </w:r>
      <w:r>
        <w:rPr>
          <w:rFonts w:ascii="Times New Roman" w:hAnsi="Times New Roman" w:cs="Times New Roman"/>
          <w:sz w:val="28"/>
          <w:szCs w:val="28"/>
        </w:rPr>
        <w:t xml:space="preserve"> </w:t>
      </w:r>
      <w:r w:rsidRPr="004705A5">
        <w:rPr>
          <w:rFonts w:ascii="Times New Roman" w:hAnsi="Times New Roman" w:cs="Times New Roman"/>
          <w:sz w:val="28"/>
          <w:szCs w:val="28"/>
        </w:rPr>
        <w:t>необходимость в создании и применении ФПП.</w:t>
      </w:r>
    </w:p>
    <w:p w:rsidR="00AD3CCC" w:rsidRPr="004705A5" w:rsidRDefault="00AD3CCC" w:rsidP="00AD3CCC">
      <w:pPr>
        <w:spacing w:after="0" w:line="240" w:lineRule="auto"/>
        <w:ind w:firstLine="709"/>
        <w:jc w:val="both"/>
        <w:rPr>
          <w:rFonts w:ascii="Times New Roman" w:hAnsi="Times New Roman" w:cs="Times New Roman"/>
          <w:sz w:val="28"/>
          <w:szCs w:val="28"/>
        </w:rPr>
      </w:pPr>
      <w:r w:rsidRPr="004705A5">
        <w:rPr>
          <w:rFonts w:ascii="Times New Roman" w:hAnsi="Times New Roman" w:cs="Times New Roman"/>
          <w:sz w:val="28"/>
          <w:szCs w:val="28"/>
        </w:rPr>
        <w:t>Исследования и наблюдения убедительно показали, что продукты питания обладают не только питательной ценностью, но и</w:t>
      </w:r>
      <w:r>
        <w:rPr>
          <w:rFonts w:ascii="Times New Roman" w:hAnsi="Times New Roman" w:cs="Times New Roman"/>
          <w:sz w:val="28"/>
          <w:szCs w:val="28"/>
        </w:rPr>
        <w:t xml:space="preserve"> </w:t>
      </w:r>
      <w:r w:rsidRPr="004705A5">
        <w:rPr>
          <w:rFonts w:ascii="Times New Roman" w:hAnsi="Times New Roman" w:cs="Times New Roman"/>
          <w:sz w:val="28"/>
          <w:szCs w:val="28"/>
        </w:rPr>
        <w:t>регулируют функции и биохимические реакции организма.</w:t>
      </w:r>
    </w:p>
    <w:p w:rsidR="00AD3CCC" w:rsidRPr="004705A5" w:rsidRDefault="00AD3CCC" w:rsidP="00AD3CCC">
      <w:pPr>
        <w:spacing w:after="0" w:line="240" w:lineRule="auto"/>
        <w:ind w:firstLine="709"/>
        <w:jc w:val="both"/>
        <w:rPr>
          <w:rFonts w:ascii="Times New Roman" w:hAnsi="Times New Roman" w:cs="Times New Roman"/>
          <w:sz w:val="28"/>
          <w:szCs w:val="28"/>
        </w:rPr>
      </w:pPr>
      <w:r w:rsidRPr="004705A5">
        <w:rPr>
          <w:rFonts w:ascii="Times New Roman" w:hAnsi="Times New Roman" w:cs="Times New Roman"/>
          <w:sz w:val="28"/>
          <w:szCs w:val="28"/>
        </w:rPr>
        <w:t>Производство продуктов ФП является актуальной задачей для</w:t>
      </w:r>
      <w:r>
        <w:rPr>
          <w:rFonts w:ascii="Times New Roman" w:hAnsi="Times New Roman" w:cs="Times New Roman"/>
          <w:sz w:val="28"/>
          <w:szCs w:val="28"/>
        </w:rPr>
        <w:t xml:space="preserve"> </w:t>
      </w:r>
      <w:r w:rsidRPr="004705A5">
        <w:rPr>
          <w:rFonts w:ascii="Times New Roman" w:hAnsi="Times New Roman" w:cs="Times New Roman"/>
          <w:sz w:val="28"/>
          <w:szCs w:val="28"/>
        </w:rPr>
        <w:t>современной пищевой промышленности. В мировом масштабе идет</w:t>
      </w:r>
      <w:r>
        <w:rPr>
          <w:rFonts w:ascii="Times New Roman" w:hAnsi="Times New Roman" w:cs="Times New Roman"/>
          <w:sz w:val="28"/>
          <w:szCs w:val="28"/>
        </w:rPr>
        <w:t xml:space="preserve"> </w:t>
      </w:r>
      <w:r w:rsidRPr="004705A5">
        <w:rPr>
          <w:rFonts w:ascii="Times New Roman" w:hAnsi="Times New Roman" w:cs="Times New Roman"/>
          <w:sz w:val="28"/>
          <w:szCs w:val="28"/>
        </w:rPr>
        <w:t>постоянная работа по созданию новых продуктов ФП, обладающих</w:t>
      </w:r>
      <w:r>
        <w:rPr>
          <w:rFonts w:ascii="Times New Roman" w:hAnsi="Times New Roman" w:cs="Times New Roman"/>
          <w:sz w:val="28"/>
          <w:szCs w:val="28"/>
        </w:rPr>
        <w:t xml:space="preserve"> </w:t>
      </w:r>
      <w:r w:rsidRPr="004705A5">
        <w:rPr>
          <w:rFonts w:ascii="Times New Roman" w:hAnsi="Times New Roman" w:cs="Times New Roman"/>
          <w:sz w:val="28"/>
          <w:szCs w:val="28"/>
        </w:rPr>
        <w:t>как широким спектром применения, так и точечной направленностью на конкретный орган, биотип, систему, заболевание. Создание</w:t>
      </w:r>
      <w:r>
        <w:rPr>
          <w:rFonts w:ascii="Times New Roman" w:hAnsi="Times New Roman" w:cs="Times New Roman"/>
          <w:sz w:val="28"/>
          <w:szCs w:val="28"/>
        </w:rPr>
        <w:t xml:space="preserve"> </w:t>
      </w:r>
      <w:r w:rsidRPr="004705A5">
        <w:rPr>
          <w:rFonts w:ascii="Times New Roman" w:hAnsi="Times New Roman" w:cs="Times New Roman"/>
          <w:sz w:val="28"/>
          <w:szCs w:val="28"/>
        </w:rPr>
        <w:t>и внедрение в производство ФП — является одним из направлений</w:t>
      </w:r>
      <w:r>
        <w:rPr>
          <w:rFonts w:ascii="Times New Roman" w:hAnsi="Times New Roman" w:cs="Times New Roman"/>
          <w:sz w:val="28"/>
          <w:szCs w:val="28"/>
        </w:rPr>
        <w:t xml:space="preserve"> </w:t>
      </w:r>
      <w:r w:rsidRPr="004705A5">
        <w:rPr>
          <w:rFonts w:ascii="Times New Roman" w:hAnsi="Times New Roman" w:cs="Times New Roman"/>
          <w:sz w:val="28"/>
          <w:szCs w:val="28"/>
        </w:rPr>
        <w:t>гуманистической программы питания человека, провозглашенной</w:t>
      </w:r>
      <w:r>
        <w:rPr>
          <w:rFonts w:ascii="Times New Roman" w:hAnsi="Times New Roman" w:cs="Times New Roman"/>
          <w:sz w:val="28"/>
          <w:szCs w:val="28"/>
        </w:rPr>
        <w:t xml:space="preserve"> </w:t>
      </w:r>
      <w:r w:rsidRPr="004705A5">
        <w:rPr>
          <w:rFonts w:ascii="Times New Roman" w:hAnsi="Times New Roman" w:cs="Times New Roman"/>
          <w:sz w:val="28"/>
          <w:szCs w:val="28"/>
        </w:rPr>
        <w:t>ООН.</w:t>
      </w:r>
    </w:p>
    <w:p w:rsidR="00AD3CCC" w:rsidRPr="004705A5" w:rsidRDefault="00AD3CCC" w:rsidP="00AD3CCC">
      <w:pPr>
        <w:spacing w:after="0" w:line="240" w:lineRule="auto"/>
        <w:ind w:firstLine="709"/>
        <w:jc w:val="both"/>
        <w:rPr>
          <w:rFonts w:ascii="Times New Roman" w:hAnsi="Times New Roman" w:cs="Times New Roman"/>
          <w:sz w:val="28"/>
          <w:szCs w:val="28"/>
        </w:rPr>
      </w:pPr>
      <w:r w:rsidRPr="004705A5">
        <w:rPr>
          <w:rFonts w:ascii="Times New Roman" w:hAnsi="Times New Roman" w:cs="Times New Roman"/>
          <w:sz w:val="28"/>
          <w:szCs w:val="28"/>
        </w:rPr>
        <w:t>Варьируя основами продуктов в процессе их производства,</w:t>
      </w:r>
      <w:r>
        <w:rPr>
          <w:rFonts w:ascii="Times New Roman" w:hAnsi="Times New Roman" w:cs="Times New Roman"/>
          <w:sz w:val="28"/>
          <w:szCs w:val="28"/>
        </w:rPr>
        <w:t xml:space="preserve"> </w:t>
      </w:r>
      <w:r w:rsidRPr="004705A5">
        <w:rPr>
          <w:rFonts w:ascii="Times New Roman" w:hAnsi="Times New Roman" w:cs="Times New Roman"/>
          <w:sz w:val="28"/>
          <w:szCs w:val="28"/>
        </w:rPr>
        <w:t>обогащая их БАД, можно добиться определенной направленности</w:t>
      </w:r>
      <w:r>
        <w:rPr>
          <w:rFonts w:ascii="Times New Roman" w:hAnsi="Times New Roman" w:cs="Times New Roman"/>
          <w:sz w:val="28"/>
          <w:szCs w:val="28"/>
        </w:rPr>
        <w:t xml:space="preserve"> </w:t>
      </w:r>
      <w:r w:rsidRPr="004705A5">
        <w:rPr>
          <w:rFonts w:ascii="Times New Roman" w:hAnsi="Times New Roman" w:cs="Times New Roman"/>
          <w:sz w:val="28"/>
          <w:szCs w:val="28"/>
        </w:rPr>
        <w:t>защитных комплексов.</w:t>
      </w:r>
    </w:p>
    <w:p w:rsidR="00AD3CCC" w:rsidRPr="004705A5" w:rsidRDefault="00AD3CCC" w:rsidP="00AD3CCC">
      <w:pPr>
        <w:spacing w:after="0" w:line="240" w:lineRule="auto"/>
        <w:ind w:firstLine="709"/>
        <w:jc w:val="both"/>
        <w:rPr>
          <w:rFonts w:ascii="Times New Roman" w:hAnsi="Times New Roman" w:cs="Times New Roman"/>
          <w:sz w:val="28"/>
          <w:szCs w:val="28"/>
        </w:rPr>
      </w:pPr>
      <w:r w:rsidRPr="004705A5">
        <w:rPr>
          <w:rFonts w:ascii="Times New Roman" w:hAnsi="Times New Roman" w:cs="Times New Roman"/>
          <w:sz w:val="28"/>
          <w:szCs w:val="28"/>
        </w:rPr>
        <w:t>В развитых странах мира таких, как Японии, Англии, США,</w:t>
      </w:r>
      <w:r>
        <w:rPr>
          <w:rFonts w:ascii="Times New Roman" w:hAnsi="Times New Roman" w:cs="Times New Roman"/>
          <w:sz w:val="28"/>
          <w:szCs w:val="28"/>
        </w:rPr>
        <w:t xml:space="preserve"> </w:t>
      </w:r>
      <w:r w:rsidRPr="004705A5">
        <w:rPr>
          <w:rFonts w:ascii="Times New Roman" w:hAnsi="Times New Roman" w:cs="Times New Roman"/>
          <w:sz w:val="28"/>
          <w:szCs w:val="28"/>
        </w:rPr>
        <w:t>Германии, Франции и др. реализуются целевые национальные программы по оздоровлению населения путем разработки и организации производства пищевых компонентов, корректирующих биохимический состав продуктов питания массового потребления.</w:t>
      </w:r>
    </w:p>
    <w:p w:rsidR="00AD3CCC" w:rsidRPr="004705A5" w:rsidRDefault="00AD3CCC" w:rsidP="00AD3CCC">
      <w:pPr>
        <w:spacing w:after="0" w:line="240" w:lineRule="auto"/>
        <w:ind w:firstLine="709"/>
        <w:jc w:val="both"/>
        <w:rPr>
          <w:rFonts w:ascii="Times New Roman" w:hAnsi="Times New Roman" w:cs="Times New Roman"/>
          <w:sz w:val="28"/>
          <w:szCs w:val="28"/>
        </w:rPr>
      </w:pPr>
      <w:r w:rsidRPr="004705A5">
        <w:rPr>
          <w:rFonts w:ascii="Times New Roman" w:hAnsi="Times New Roman" w:cs="Times New Roman"/>
          <w:sz w:val="28"/>
          <w:szCs w:val="28"/>
        </w:rPr>
        <w:t>Например, в Японии производство функционального питания приобрело стратегическую направленность.</w:t>
      </w:r>
    </w:p>
    <w:p w:rsidR="00AD3CCC" w:rsidRDefault="00AD3CCC" w:rsidP="00AD3CCC">
      <w:pPr>
        <w:spacing w:after="0" w:line="240" w:lineRule="auto"/>
        <w:ind w:firstLine="709"/>
        <w:jc w:val="both"/>
        <w:rPr>
          <w:rFonts w:ascii="Times New Roman" w:hAnsi="Times New Roman" w:cs="Times New Roman"/>
          <w:sz w:val="28"/>
          <w:szCs w:val="28"/>
        </w:rPr>
      </w:pPr>
      <w:proofErr w:type="gramStart"/>
      <w:r w:rsidRPr="004705A5">
        <w:rPr>
          <w:rFonts w:ascii="Times New Roman" w:hAnsi="Times New Roman" w:cs="Times New Roman"/>
          <w:sz w:val="28"/>
          <w:szCs w:val="28"/>
        </w:rPr>
        <w:t>Зарубежный рынок ФПП ежегодно увеличивается, в среднем,</w:t>
      </w:r>
      <w:r>
        <w:rPr>
          <w:rFonts w:ascii="Times New Roman" w:hAnsi="Times New Roman" w:cs="Times New Roman"/>
          <w:sz w:val="28"/>
          <w:szCs w:val="28"/>
        </w:rPr>
        <w:t xml:space="preserve"> </w:t>
      </w:r>
      <w:r w:rsidRPr="004705A5">
        <w:rPr>
          <w:rFonts w:ascii="Times New Roman" w:hAnsi="Times New Roman" w:cs="Times New Roman"/>
          <w:sz w:val="28"/>
          <w:szCs w:val="28"/>
        </w:rPr>
        <w:t>на 15–29%. По прогнозам ведущих специалистов мира, в области</w:t>
      </w:r>
      <w:r>
        <w:rPr>
          <w:rFonts w:ascii="Times New Roman" w:hAnsi="Times New Roman" w:cs="Times New Roman"/>
          <w:sz w:val="28"/>
          <w:szCs w:val="28"/>
        </w:rPr>
        <w:t xml:space="preserve"> </w:t>
      </w:r>
      <w:r w:rsidRPr="004705A5">
        <w:rPr>
          <w:rFonts w:ascii="Times New Roman" w:hAnsi="Times New Roman" w:cs="Times New Roman"/>
          <w:sz w:val="28"/>
          <w:szCs w:val="28"/>
        </w:rPr>
        <w:t xml:space="preserve">питания и медицины, в </w:t>
      </w:r>
      <w:r w:rsidRPr="004705A5">
        <w:rPr>
          <w:rFonts w:ascii="Times New Roman" w:hAnsi="Times New Roman" w:cs="Times New Roman"/>
          <w:sz w:val="28"/>
          <w:szCs w:val="28"/>
        </w:rPr>
        <w:lastRenderedPageBreak/>
        <w:t>ближайшие 15–20 лет, доля этих продуктов</w:t>
      </w:r>
      <w:r>
        <w:rPr>
          <w:rFonts w:ascii="Times New Roman" w:hAnsi="Times New Roman" w:cs="Times New Roman"/>
          <w:sz w:val="28"/>
          <w:szCs w:val="28"/>
        </w:rPr>
        <w:t xml:space="preserve"> </w:t>
      </w:r>
      <w:r w:rsidRPr="004705A5">
        <w:rPr>
          <w:rFonts w:ascii="Times New Roman" w:hAnsi="Times New Roman" w:cs="Times New Roman"/>
          <w:sz w:val="28"/>
          <w:szCs w:val="28"/>
        </w:rPr>
        <w:t>достигнет более 30% всего продовольственного рынка, вытеснив</w:t>
      </w:r>
      <w:r>
        <w:rPr>
          <w:rFonts w:ascii="Times New Roman" w:hAnsi="Times New Roman" w:cs="Times New Roman"/>
          <w:sz w:val="28"/>
          <w:szCs w:val="28"/>
        </w:rPr>
        <w:t xml:space="preserve"> </w:t>
      </w:r>
      <w:r w:rsidRPr="004705A5">
        <w:rPr>
          <w:rFonts w:ascii="Times New Roman" w:hAnsi="Times New Roman" w:cs="Times New Roman"/>
          <w:sz w:val="28"/>
          <w:szCs w:val="28"/>
        </w:rPr>
        <w:t>при этом на 35–50% из сферы реализации многие традиционные</w:t>
      </w:r>
      <w:r>
        <w:rPr>
          <w:rFonts w:ascii="Times New Roman" w:hAnsi="Times New Roman" w:cs="Times New Roman"/>
          <w:sz w:val="28"/>
          <w:szCs w:val="28"/>
        </w:rPr>
        <w:t xml:space="preserve"> </w:t>
      </w:r>
      <w:r w:rsidRPr="004705A5">
        <w:rPr>
          <w:rFonts w:ascii="Times New Roman" w:hAnsi="Times New Roman" w:cs="Times New Roman"/>
          <w:sz w:val="28"/>
          <w:szCs w:val="28"/>
        </w:rPr>
        <w:t>лекарственные препараты.</w:t>
      </w:r>
      <w:proofErr w:type="gramEnd"/>
      <w:r w:rsidRPr="004705A5">
        <w:rPr>
          <w:rFonts w:ascii="Times New Roman" w:hAnsi="Times New Roman" w:cs="Times New Roman"/>
          <w:sz w:val="28"/>
          <w:szCs w:val="28"/>
        </w:rPr>
        <w:t xml:space="preserve"> В настоящее время 40–60% североамериканцев и японцев, а также около 32% жителей Западной Европы</w:t>
      </w:r>
      <w:r>
        <w:rPr>
          <w:rFonts w:ascii="Times New Roman" w:hAnsi="Times New Roman" w:cs="Times New Roman"/>
          <w:sz w:val="28"/>
          <w:szCs w:val="28"/>
        </w:rPr>
        <w:t xml:space="preserve"> </w:t>
      </w:r>
      <w:r w:rsidRPr="004705A5">
        <w:rPr>
          <w:rFonts w:ascii="Times New Roman" w:hAnsi="Times New Roman" w:cs="Times New Roman"/>
          <w:sz w:val="28"/>
          <w:szCs w:val="28"/>
        </w:rPr>
        <w:t>вместо традиционных лекарственных препаратов для укрепления и</w:t>
      </w:r>
      <w:r>
        <w:rPr>
          <w:rFonts w:ascii="Times New Roman" w:hAnsi="Times New Roman" w:cs="Times New Roman"/>
          <w:sz w:val="28"/>
          <w:szCs w:val="28"/>
        </w:rPr>
        <w:t xml:space="preserve"> </w:t>
      </w:r>
      <w:r w:rsidRPr="004705A5">
        <w:rPr>
          <w:rFonts w:ascii="Times New Roman" w:hAnsi="Times New Roman" w:cs="Times New Roman"/>
          <w:sz w:val="28"/>
          <w:szCs w:val="28"/>
        </w:rPr>
        <w:t>восстановления здоровья испо</w:t>
      </w:r>
      <w:r>
        <w:rPr>
          <w:rFonts w:ascii="Times New Roman" w:hAnsi="Times New Roman" w:cs="Times New Roman"/>
          <w:sz w:val="28"/>
          <w:szCs w:val="28"/>
        </w:rPr>
        <w:t>льзуют биологически активные до</w:t>
      </w:r>
      <w:r w:rsidRPr="004705A5">
        <w:rPr>
          <w:rFonts w:ascii="Times New Roman" w:hAnsi="Times New Roman" w:cs="Times New Roman"/>
          <w:sz w:val="28"/>
          <w:szCs w:val="28"/>
        </w:rPr>
        <w:t>бавки к пище и функциональные пищевые продукты.</w:t>
      </w:r>
    </w:p>
    <w:p w:rsidR="00E44944" w:rsidRPr="004705A5" w:rsidRDefault="00E44944" w:rsidP="00AD3CCC">
      <w:pPr>
        <w:spacing w:after="0" w:line="240" w:lineRule="auto"/>
        <w:ind w:firstLine="709"/>
        <w:jc w:val="both"/>
        <w:rPr>
          <w:rFonts w:ascii="Times New Roman" w:hAnsi="Times New Roman" w:cs="Times New Roman"/>
          <w:sz w:val="28"/>
          <w:szCs w:val="28"/>
        </w:rPr>
      </w:pPr>
    </w:p>
    <w:p w:rsidR="00AD3CCC" w:rsidRPr="004705A5" w:rsidRDefault="00E44944" w:rsidP="00AD3CCC">
      <w:pPr>
        <w:spacing w:after="0" w:line="240" w:lineRule="auto"/>
        <w:ind w:firstLine="709"/>
        <w:jc w:val="both"/>
        <w:rPr>
          <w:rFonts w:ascii="Times New Roman" w:hAnsi="Times New Roman" w:cs="Times New Roman"/>
          <w:sz w:val="28"/>
          <w:szCs w:val="28"/>
        </w:rPr>
      </w:pPr>
      <w:r w:rsidRPr="00E44944">
        <w:rPr>
          <w:rFonts w:ascii="Times New Roman" w:hAnsi="Times New Roman" w:cs="Times New Roman"/>
          <w:b/>
          <w:sz w:val="28"/>
          <w:szCs w:val="28"/>
        </w:rPr>
        <w:t>1.3</w:t>
      </w:r>
      <w:proofErr w:type="gramStart"/>
      <w:r>
        <w:rPr>
          <w:rFonts w:ascii="Times New Roman" w:hAnsi="Times New Roman" w:cs="Times New Roman"/>
          <w:sz w:val="28"/>
          <w:szCs w:val="28"/>
        </w:rPr>
        <w:t xml:space="preserve"> </w:t>
      </w:r>
      <w:r w:rsidR="00AD3CCC" w:rsidRPr="004705A5">
        <w:rPr>
          <w:rFonts w:ascii="Times New Roman" w:hAnsi="Times New Roman" w:cs="Times New Roman"/>
          <w:sz w:val="28"/>
          <w:szCs w:val="28"/>
        </w:rPr>
        <w:t>В</w:t>
      </w:r>
      <w:proofErr w:type="gramEnd"/>
      <w:r w:rsidR="00AD3CCC" w:rsidRPr="004705A5">
        <w:rPr>
          <w:rFonts w:ascii="Times New Roman" w:hAnsi="Times New Roman" w:cs="Times New Roman"/>
          <w:sz w:val="28"/>
          <w:szCs w:val="28"/>
        </w:rPr>
        <w:t>се продукты питания можно разделить на две большие группы. К первой группе относятся продукты питания общего назначения, ко второй группе — продукты питания функционального назначения.</w:t>
      </w:r>
    </w:p>
    <w:p w:rsidR="00AD3CCC" w:rsidRPr="004705A5" w:rsidRDefault="00AD3CCC" w:rsidP="00AD3CCC">
      <w:pPr>
        <w:spacing w:after="0" w:line="240" w:lineRule="auto"/>
        <w:ind w:firstLine="709"/>
        <w:jc w:val="both"/>
        <w:rPr>
          <w:rFonts w:ascii="Times New Roman" w:hAnsi="Times New Roman" w:cs="Times New Roman"/>
          <w:sz w:val="28"/>
          <w:szCs w:val="28"/>
        </w:rPr>
      </w:pPr>
      <w:r w:rsidRPr="004705A5">
        <w:rPr>
          <w:rFonts w:ascii="Times New Roman" w:hAnsi="Times New Roman" w:cs="Times New Roman"/>
          <w:sz w:val="28"/>
          <w:szCs w:val="28"/>
        </w:rPr>
        <w:t>Термин функциональное питание в научной литературе появился в Японии в 1989 году. В это время получило официальное</w:t>
      </w:r>
      <w:r>
        <w:rPr>
          <w:rFonts w:ascii="Times New Roman" w:hAnsi="Times New Roman" w:cs="Times New Roman"/>
          <w:sz w:val="28"/>
          <w:szCs w:val="28"/>
        </w:rPr>
        <w:t xml:space="preserve"> </w:t>
      </w:r>
      <w:r w:rsidRPr="004705A5">
        <w:rPr>
          <w:rFonts w:ascii="Times New Roman" w:hAnsi="Times New Roman" w:cs="Times New Roman"/>
          <w:sz w:val="28"/>
          <w:szCs w:val="28"/>
        </w:rPr>
        <w:t>признание новое научно-прикладное направление, возникшее на</w:t>
      </w:r>
      <w:r>
        <w:rPr>
          <w:rFonts w:ascii="Times New Roman" w:hAnsi="Times New Roman" w:cs="Times New Roman"/>
          <w:sz w:val="28"/>
          <w:szCs w:val="28"/>
        </w:rPr>
        <w:t xml:space="preserve"> </w:t>
      </w:r>
      <w:r w:rsidRPr="004705A5">
        <w:rPr>
          <w:rFonts w:ascii="Times New Roman" w:hAnsi="Times New Roman" w:cs="Times New Roman"/>
          <w:sz w:val="28"/>
          <w:szCs w:val="28"/>
        </w:rPr>
        <w:t>стыке медицинской и пищевой биотехнологии. В 1991 году в Японии разработана концепция «пищевые продукты, специально используемые для поддержания здоровья (</w:t>
      </w:r>
      <w:proofErr w:type="spellStart"/>
      <w:r w:rsidRPr="004705A5">
        <w:rPr>
          <w:rFonts w:ascii="Times New Roman" w:hAnsi="Times New Roman" w:cs="Times New Roman"/>
          <w:sz w:val="28"/>
          <w:szCs w:val="28"/>
        </w:rPr>
        <w:t>Food</w:t>
      </w:r>
      <w:proofErr w:type="spellEnd"/>
      <w:r w:rsidRPr="004705A5">
        <w:rPr>
          <w:rFonts w:ascii="Times New Roman" w:hAnsi="Times New Roman" w:cs="Times New Roman"/>
          <w:sz w:val="28"/>
          <w:szCs w:val="28"/>
        </w:rPr>
        <w:t xml:space="preserve"> </w:t>
      </w:r>
      <w:proofErr w:type="spellStart"/>
      <w:r w:rsidRPr="004705A5">
        <w:rPr>
          <w:rFonts w:ascii="Times New Roman" w:hAnsi="Times New Roman" w:cs="Times New Roman"/>
          <w:sz w:val="28"/>
          <w:szCs w:val="28"/>
        </w:rPr>
        <w:t>for</w:t>
      </w:r>
      <w:proofErr w:type="spellEnd"/>
      <w:r w:rsidRPr="004705A5">
        <w:rPr>
          <w:rFonts w:ascii="Times New Roman" w:hAnsi="Times New Roman" w:cs="Times New Roman"/>
          <w:sz w:val="28"/>
          <w:szCs w:val="28"/>
        </w:rPr>
        <w:t xml:space="preserve"> </w:t>
      </w:r>
      <w:proofErr w:type="spellStart"/>
      <w:r w:rsidRPr="004705A5">
        <w:rPr>
          <w:rFonts w:ascii="Times New Roman" w:hAnsi="Times New Roman" w:cs="Times New Roman"/>
          <w:sz w:val="28"/>
          <w:szCs w:val="28"/>
        </w:rPr>
        <w:t>specified</w:t>
      </w:r>
      <w:proofErr w:type="spellEnd"/>
      <w:r w:rsidRPr="004705A5">
        <w:rPr>
          <w:rFonts w:ascii="Times New Roman" w:hAnsi="Times New Roman" w:cs="Times New Roman"/>
          <w:sz w:val="28"/>
          <w:szCs w:val="28"/>
        </w:rPr>
        <w:t xml:space="preserve"> </w:t>
      </w:r>
      <w:proofErr w:type="spellStart"/>
      <w:r w:rsidRPr="004705A5">
        <w:rPr>
          <w:rFonts w:ascii="Times New Roman" w:hAnsi="Times New Roman" w:cs="Times New Roman"/>
          <w:sz w:val="28"/>
          <w:szCs w:val="28"/>
        </w:rPr>
        <w:t>health</w:t>
      </w:r>
      <w:proofErr w:type="spellEnd"/>
      <w:r>
        <w:rPr>
          <w:rFonts w:ascii="Times New Roman" w:hAnsi="Times New Roman" w:cs="Times New Roman"/>
          <w:sz w:val="28"/>
          <w:szCs w:val="28"/>
        </w:rPr>
        <w:t xml:space="preserve"> </w:t>
      </w:r>
      <w:proofErr w:type="spellStart"/>
      <w:r w:rsidRPr="004705A5">
        <w:rPr>
          <w:rFonts w:ascii="Times New Roman" w:hAnsi="Times New Roman" w:cs="Times New Roman"/>
          <w:sz w:val="28"/>
          <w:szCs w:val="28"/>
        </w:rPr>
        <w:t>use</w:t>
      </w:r>
      <w:proofErr w:type="spellEnd"/>
      <w:r>
        <w:rPr>
          <w:rFonts w:ascii="Times New Roman" w:hAnsi="Times New Roman" w:cs="Times New Roman"/>
          <w:sz w:val="28"/>
          <w:szCs w:val="28"/>
        </w:rPr>
        <w:t xml:space="preserve"> </w:t>
      </w:r>
      <w:r w:rsidRPr="004705A5">
        <w:rPr>
          <w:rFonts w:ascii="Times New Roman" w:hAnsi="Times New Roman" w:cs="Times New Roman"/>
          <w:sz w:val="28"/>
          <w:szCs w:val="28"/>
        </w:rPr>
        <w:t>- FOSHU — продукты, содержащие бифидобактерии, олигосахариды, пищевые волокна). В 1993 году в США из состава пищевых</w:t>
      </w:r>
      <w:r>
        <w:rPr>
          <w:rFonts w:ascii="Times New Roman" w:hAnsi="Times New Roman" w:cs="Times New Roman"/>
          <w:sz w:val="28"/>
          <w:szCs w:val="28"/>
        </w:rPr>
        <w:t xml:space="preserve"> </w:t>
      </w:r>
      <w:r w:rsidRPr="004705A5">
        <w:rPr>
          <w:rFonts w:ascii="Times New Roman" w:hAnsi="Times New Roman" w:cs="Times New Roman"/>
          <w:sz w:val="28"/>
          <w:szCs w:val="28"/>
        </w:rPr>
        <w:t>продуктов была выделена специальная группа пищевых субстанций, употребление которых снижает риск возникновения определенных заболеваний. В 1998 году была установлена связь между</w:t>
      </w:r>
      <w:r>
        <w:rPr>
          <w:rFonts w:ascii="Times New Roman" w:hAnsi="Times New Roman" w:cs="Times New Roman"/>
          <w:sz w:val="28"/>
          <w:szCs w:val="28"/>
        </w:rPr>
        <w:t xml:space="preserve"> </w:t>
      </w:r>
      <w:r w:rsidRPr="004705A5">
        <w:rPr>
          <w:rFonts w:ascii="Times New Roman" w:hAnsi="Times New Roman" w:cs="Times New Roman"/>
          <w:sz w:val="28"/>
          <w:szCs w:val="28"/>
        </w:rPr>
        <w:t>11–ю пищевыми субстанциями и определенными заболеваниями</w:t>
      </w:r>
      <w:r>
        <w:rPr>
          <w:rFonts w:ascii="Times New Roman" w:hAnsi="Times New Roman" w:cs="Times New Roman"/>
          <w:sz w:val="28"/>
          <w:szCs w:val="28"/>
        </w:rPr>
        <w:t xml:space="preserve"> </w:t>
      </w:r>
      <w:r w:rsidRPr="004705A5">
        <w:rPr>
          <w:rFonts w:ascii="Times New Roman" w:hAnsi="Times New Roman" w:cs="Times New Roman"/>
          <w:sz w:val="28"/>
          <w:szCs w:val="28"/>
        </w:rPr>
        <w:t>(кальций и остеопороз, насыщенные жирные кислоты, холестерин,</w:t>
      </w:r>
      <w:r>
        <w:rPr>
          <w:rFonts w:ascii="Times New Roman" w:hAnsi="Times New Roman" w:cs="Times New Roman"/>
          <w:sz w:val="28"/>
          <w:szCs w:val="28"/>
        </w:rPr>
        <w:t xml:space="preserve"> </w:t>
      </w:r>
      <w:r w:rsidRPr="004705A5">
        <w:rPr>
          <w:rFonts w:ascii="Times New Roman" w:hAnsi="Times New Roman" w:cs="Times New Roman"/>
          <w:sz w:val="28"/>
          <w:szCs w:val="28"/>
        </w:rPr>
        <w:t>жир, пищевые волокна и сердечно-сосудистые заболевания, сахар,</w:t>
      </w:r>
      <w:r>
        <w:rPr>
          <w:rFonts w:ascii="Times New Roman" w:hAnsi="Times New Roman" w:cs="Times New Roman"/>
          <w:sz w:val="28"/>
          <w:szCs w:val="28"/>
        </w:rPr>
        <w:t xml:space="preserve"> </w:t>
      </w:r>
      <w:r w:rsidRPr="004705A5">
        <w:rPr>
          <w:rFonts w:ascii="Times New Roman" w:hAnsi="Times New Roman" w:cs="Times New Roman"/>
          <w:sz w:val="28"/>
          <w:szCs w:val="28"/>
        </w:rPr>
        <w:t xml:space="preserve">алкоголи и другие </w:t>
      </w:r>
      <w:proofErr w:type="gramStart"/>
      <w:r w:rsidRPr="004705A5">
        <w:rPr>
          <w:rFonts w:ascii="Times New Roman" w:hAnsi="Times New Roman" w:cs="Times New Roman"/>
          <w:sz w:val="28"/>
          <w:szCs w:val="28"/>
        </w:rPr>
        <w:t>углеводы</w:t>
      </w:r>
      <w:proofErr w:type="gramEnd"/>
      <w:r w:rsidRPr="004705A5">
        <w:rPr>
          <w:rFonts w:ascii="Times New Roman" w:hAnsi="Times New Roman" w:cs="Times New Roman"/>
          <w:sz w:val="28"/>
          <w:szCs w:val="28"/>
        </w:rPr>
        <w:t xml:space="preserve"> и кариес зубов и т.д.</w:t>
      </w:r>
      <w:r>
        <w:rPr>
          <w:rFonts w:ascii="Times New Roman" w:hAnsi="Times New Roman" w:cs="Times New Roman"/>
          <w:sz w:val="28"/>
          <w:szCs w:val="28"/>
        </w:rPr>
        <w:t>).</w:t>
      </w:r>
    </w:p>
    <w:p w:rsidR="00AD3CCC" w:rsidRPr="00B56C7D" w:rsidRDefault="00AD3CCC" w:rsidP="00AD3CCC">
      <w:pPr>
        <w:spacing w:after="0" w:line="240" w:lineRule="auto"/>
        <w:ind w:firstLine="709"/>
        <w:jc w:val="both"/>
        <w:rPr>
          <w:rFonts w:ascii="Times New Roman" w:hAnsi="Times New Roman" w:cs="Times New Roman"/>
          <w:sz w:val="28"/>
          <w:szCs w:val="28"/>
        </w:rPr>
      </w:pPr>
      <w:r w:rsidRPr="004705A5">
        <w:rPr>
          <w:rFonts w:ascii="Times New Roman" w:hAnsi="Times New Roman" w:cs="Times New Roman"/>
          <w:sz w:val="28"/>
          <w:szCs w:val="28"/>
        </w:rPr>
        <w:t xml:space="preserve">В Швеции в 1985 году разработана </w:t>
      </w:r>
      <w:r w:rsidRPr="00B56C7D">
        <w:rPr>
          <w:rFonts w:ascii="Times New Roman" w:hAnsi="Times New Roman" w:cs="Times New Roman"/>
          <w:sz w:val="28"/>
          <w:szCs w:val="28"/>
        </w:rPr>
        <w:t>концепция о взаимосвязи</w:t>
      </w:r>
      <w:r>
        <w:rPr>
          <w:rFonts w:ascii="Times New Roman" w:hAnsi="Times New Roman" w:cs="Times New Roman"/>
          <w:sz w:val="28"/>
          <w:szCs w:val="28"/>
        </w:rPr>
        <w:t xml:space="preserve"> </w:t>
      </w:r>
      <w:r w:rsidRPr="00B56C7D">
        <w:rPr>
          <w:rFonts w:ascii="Times New Roman" w:hAnsi="Times New Roman" w:cs="Times New Roman"/>
          <w:sz w:val="28"/>
          <w:szCs w:val="28"/>
        </w:rPr>
        <w:t>микрофлоры пищеварительного тракта с различными функциями</w:t>
      </w:r>
      <w:r>
        <w:rPr>
          <w:rFonts w:ascii="Times New Roman" w:hAnsi="Times New Roman" w:cs="Times New Roman"/>
          <w:sz w:val="28"/>
          <w:szCs w:val="28"/>
        </w:rPr>
        <w:t xml:space="preserve"> </w:t>
      </w:r>
      <w:r w:rsidRPr="00B56C7D">
        <w:rPr>
          <w:rFonts w:ascii="Times New Roman" w:hAnsi="Times New Roman" w:cs="Times New Roman"/>
          <w:sz w:val="28"/>
          <w:szCs w:val="28"/>
        </w:rPr>
        <w:t>м</w:t>
      </w:r>
      <w:r>
        <w:rPr>
          <w:rFonts w:ascii="Times New Roman" w:hAnsi="Times New Roman" w:cs="Times New Roman"/>
          <w:sz w:val="28"/>
          <w:szCs w:val="28"/>
        </w:rPr>
        <w:t>а</w:t>
      </w:r>
      <w:r w:rsidRPr="00B56C7D">
        <w:rPr>
          <w:rFonts w:ascii="Times New Roman" w:hAnsi="Times New Roman" w:cs="Times New Roman"/>
          <w:sz w:val="28"/>
          <w:szCs w:val="28"/>
        </w:rPr>
        <w:t>кро</w:t>
      </w:r>
      <w:r>
        <w:rPr>
          <w:rFonts w:ascii="Times New Roman" w:hAnsi="Times New Roman" w:cs="Times New Roman"/>
          <w:sz w:val="28"/>
          <w:szCs w:val="28"/>
        </w:rPr>
        <w:t xml:space="preserve"> </w:t>
      </w:r>
      <w:r w:rsidRPr="00B56C7D">
        <w:rPr>
          <w:rFonts w:ascii="Times New Roman" w:hAnsi="Times New Roman" w:cs="Times New Roman"/>
          <w:sz w:val="28"/>
          <w:szCs w:val="28"/>
        </w:rPr>
        <w:t>организмов (МАС–м</w:t>
      </w:r>
      <w:r>
        <w:rPr>
          <w:rFonts w:ascii="Times New Roman" w:hAnsi="Times New Roman" w:cs="Times New Roman"/>
          <w:sz w:val="28"/>
          <w:szCs w:val="28"/>
        </w:rPr>
        <w:t>и</w:t>
      </w:r>
      <w:r w:rsidRPr="00B56C7D">
        <w:rPr>
          <w:rFonts w:ascii="Times New Roman" w:hAnsi="Times New Roman" w:cs="Times New Roman"/>
          <w:sz w:val="28"/>
          <w:szCs w:val="28"/>
        </w:rPr>
        <w:t>кроорганизм — ассоциированные характеристики и GAC – характеристики, не связанные с микроорганизмами). Также в Швеции в 1990–1996 годах установлена взаимосвязь между употреблением углеводов и ожирением, натрия и кровяным давлением, пищевых волокон и запором, кальция и остеопорозом, жира определенного состава и атеросклерозом, легко ферментированных углеводов и кариесом зубов, железом и железодефицитной анемией.</w:t>
      </w:r>
    </w:p>
    <w:p w:rsidR="00AD3CCC" w:rsidRPr="00B56C7D" w:rsidRDefault="00AD3CCC" w:rsidP="00AD3CCC">
      <w:pPr>
        <w:spacing w:after="0" w:line="240" w:lineRule="auto"/>
        <w:ind w:firstLine="709"/>
        <w:jc w:val="both"/>
        <w:rPr>
          <w:rFonts w:ascii="Times New Roman" w:hAnsi="Times New Roman" w:cs="Times New Roman"/>
          <w:sz w:val="28"/>
          <w:szCs w:val="28"/>
        </w:rPr>
      </w:pPr>
      <w:r w:rsidRPr="00B56C7D">
        <w:rPr>
          <w:rFonts w:ascii="Times New Roman" w:hAnsi="Times New Roman" w:cs="Times New Roman"/>
          <w:sz w:val="28"/>
          <w:szCs w:val="28"/>
        </w:rPr>
        <w:t>В СССР в 1972 году разработан препарат на основе живых бифидобактерий и установлена его эффективность для профилактики</w:t>
      </w:r>
      <w:r>
        <w:rPr>
          <w:rFonts w:ascii="Times New Roman" w:hAnsi="Times New Roman" w:cs="Times New Roman"/>
          <w:sz w:val="28"/>
          <w:szCs w:val="28"/>
        </w:rPr>
        <w:t xml:space="preserve"> </w:t>
      </w:r>
      <w:r w:rsidRPr="00B56C7D">
        <w:rPr>
          <w:rFonts w:ascii="Times New Roman" w:hAnsi="Times New Roman" w:cs="Times New Roman"/>
          <w:sz w:val="28"/>
          <w:szCs w:val="28"/>
        </w:rPr>
        <w:t>и лечения острых кишечных инфекций. В 1970–1990 годах предложены биопрепараты на основе представителей нормальной кишечной микрофлоры для профилактики и лечения острых и хронических кишечных инфекций, запоров, аллергии, нейродермитов, внутрибольничных инфекций, дисбактериозов различного происхождения. В 1989 году в СССР издан приказ Министерства здравоохранения России о производстве кисломолочного бифидумбактерина на всех молочных кухнях России для профилактики инфекционных заболеваний у детей раннего возраста. В настоящее время, в</w:t>
      </w:r>
      <w:r>
        <w:rPr>
          <w:rFonts w:ascii="Times New Roman" w:hAnsi="Times New Roman" w:cs="Times New Roman"/>
          <w:sz w:val="28"/>
          <w:szCs w:val="28"/>
        </w:rPr>
        <w:t xml:space="preserve"> </w:t>
      </w:r>
      <w:r w:rsidRPr="00B56C7D">
        <w:rPr>
          <w:rFonts w:ascii="Times New Roman" w:hAnsi="Times New Roman" w:cs="Times New Roman"/>
          <w:sz w:val="28"/>
          <w:szCs w:val="28"/>
        </w:rPr>
        <w:t xml:space="preserve">России, разработка ФПП </w:t>
      </w:r>
      <w:r w:rsidRPr="00B56C7D">
        <w:rPr>
          <w:rFonts w:ascii="Times New Roman" w:hAnsi="Times New Roman" w:cs="Times New Roman"/>
          <w:sz w:val="28"/>
          <w:szCs w:val="28"/>
        </w:rPr>
        <w:lastRenderedPageBreak/>
        <w:t>осуществляется в русле концепции государственной политики в области здорового питания населения Российской Федерации.</w:t>
      </w:r>
    </w:p>
    <w:p w:rsidR="00AD3CCC" w:rsidRPr="00B56C7D" w:rsidRDefault="00AD3CCC" w:rsidP="00AD3CCC">
      <w:pPr>
        <w:spacing w:after="0" w:line="240" w:lineRule="auto"/>
        <w:ind w:firstLine="709"/>
        <w:jc w:val="both"/>
        <w:rPr>
          <w:rFonts w:ascii="Times New Roman" w:hAnsi="Times New Roman" w:cs="Times New Roman"/>
          <w:sz w:val="28"/>
          <w:szCs w:val="28"/>
        </w:rPr>
      </w:pPr>
      <w:proofErr w:type="gramStart"/>
      <w:r w:rsidRPr="00B56C7D">
        <w:rPr>
          <w:rFonts w:ascii="Times New Roman" w:hAnsi="Times New Roman" w:cs="Times New Roman"/>
          <w:sz w:val="28"/>
          <w:szCs w:val="28"/>
        </w:rPr>
        <w:t>В Брюсселе, в марте 1999 года, Европейская конференция «Технология производства нутрицевтиков» охватила широкий спектр</w:t>
      </w:r>
      <w:r>
        <w:rPr>
          <w:rFonts w:ascii="Times New Roman" w:hAnsi="Times New Roman" w:cs="Times New Roman"/>
          <w:sz w:val="28"/>
          <w:szCs w:val="28"/>
        </w:rPr>
        <w:t xml:space="preserve"> </w:t>
      </w:r>
      <w:r w:rsidRPr="00B56C7D">
        <w:rPr>
          <w:rFonts w:ascii="Times New Roman" w:hAnsi="Times New Roman" w:cs="Times New Roman"/>
          <w:sz w:val="28"/>
          <w:szCs w:val="28"/>
        </w:rPr>
        <w:t>пищевых продуктов и напитков специального назначения, оказывающих позитивный эффект на здоровье человека (витаминизированные продукты питания, диетические и лечебные продукты питания,</w:t>
      </w:r>
      <w:r>
        <w:rPr>
          <w:rFonts w:ascii="Times New Roman" w:hAnsi="Times New Roman" w:cs="Times New Roman"/>
          <w:sz w:val="28"/>
          <w:szCs w:val="28"/>
        </w:rPr>
        <w:t xml:space="preserve"> </w:t>
      </w:r>
      <w:r w:rsidRPr="00B56C7D">
        <w:rPr>
          <w:rFonts w:ascii="Times New Roman" w:hAnsi="Times New Roman" w:cs="Times New Roman"/>
          <w:sz w:val="28"/>
          <w:szCs w:val="28"/>
        </w:rPr>
        <w:t>продукты и напитки для спортсменов, продукты с повышенным</w:t>
      </w:r>
      <w:r>
        <w:rPr>
          <w:rFonts w:ascii="Times New Roman" w:hAnsi="Times New Roman" w:cs="Times New Roman"/>
          <w:sz w:val="28"/>
          <w:szCs w:val="28"/>
        </w:rPr>
        <w:t xml:space="preserve"> </w:t>
      </w:r>
      <w:r w:rsidRPr="00B56C7D">
        <w:rPr>
          <w:rFonts w:ascii="Times New Roman" w:hAnsi="Times New Roman" w:cs="Times New Roman"/>
          <w:sz w:val="28"/>
          <w:szCs w:val="28"/>
        </w:rPr>
        <w:t>энергетическим потенциалом, специальные продукты для лиц,</w:t>
      </w:r>
      <w:r>
        <w:rPr>
          <w:rFonts w:ascii="Times New Roman" w:hAnsi="Times New Roman" w:cs="Times New Roman"/>
          <w:sz w:val="28"/>
          <w:szCs w:val="28"/>
        </w:rPr>
        <w:t xml:space="preserve"> </w:t>
      </w:r>
      <w:r w:rsidRPr="00B56C7D">
        <w:rPr>
          <w:rFonts w:ascii="Times New Roman" w:hAnsi="Times New Roman" w:cs="Times New Roman"/>
          <w:sz w:val="28"/>
          <w:szCs w:val="28"/>
        </w:rPr>
        <w:t>склонных к аллергическим реакциям, продукты для пожилых людей, для беременных и кормящих</w:t>
      </w:r>
      <w:proofErr w:type="gramEnd"/>
      <w:r w:rsidRPr="00B56C7D">
        <w:rPr>
          <w:rFonts w:ascii="Times New Roman" w:hAnsi="Times New Roman" w:cs="Times New Roman"/>
          <w:sz w:val="28"/>
          <w:szCs w:val="28"/>
        </w:rPr>
        <w:t xml:space="preserve"> женщин, детское питание и т.д.).</w:t>
      </w:r>
    </w:p>
    <w:p w:rsidR="00AD3CCC" w:rsidRPr="00B56C7D" w:rsidRDefault="00AD3CCC" w:rsidP="00AD3CCC">
      <w:pPr>
        <w:spacing w:after="0" w:line="240" w:lineRule="auto"/>
        <w:ind w:firstLine="709"/>
        <w:jc w:val="both"/>
        <w:rPr>
          <w:rFonts w:ascii="Times New Roman" w:hAnsi="Times New Roman" w:cs="Times New Roman"/>
          <w:sz w:val="28"/>
          <w:szCs w:val="28"/>
        </w:rPr>
      </w:pPr>
      <w:proofErr w:type="spellStart"/>
      <w:r w:rsidRPr="00B56C7D">
        <w:rPr>
          <w:rFonts w:ascii="Times New Roman" w:hAnsi="Times New Roman" w:cs="Times New Roman"/>
          <w:sz w:val="28"/>
          <w:szCs w:val="28"/>
        </w:rPr>
        <w:t>Шендеровым</w:t>
      </w:r>
      <w:proofErr w:type="spellEnd"/>
      <w:r w:rsidRPr="00B56C7D">
        <w:rPr>
          <w:rFonts w:ascii="Times New Roman" w:hAnsi="Times New Roman" w:cs="Times New Roman"/>
          <w:sz w:val="28"/>
          <w:szCs w:val="28"/>
        </w:rPr>
        <w:t xml:space="preserve"> Б.А. и Манвеловой М.А (научно-инновационный</w:t>
      </w:r>
      <w:r>
        <w:rPr>
          <w:rFonts w:ascii="Times New Roman" w:hAnsi="Times New Roman" w:cs="Times New Roman"/>
          <w:sz w:val="28"/>
          <w:szCs w:val="28"/>
        </w:rPr>
        <w:t xml:space="preserve"> </w:t>
      </w:r>
      <w:r w:rsidRPr="00B56C7D">
        <w:rPr>
          <w:rFonts w:ascii="Times New Roman" w:hAnsi="Times New Roman" w:cs="Times New Roman"/>
          <w:sz w:val="28"/>
          <w:szCs w:val="28"/>
        </w:rPr>
        <w:t>центр ОАО «Русский йогурт») функциональное питание рассматривается с микробиологической точки зрения. По утверждению авторов пробиотики и ФП, с микробиологической точки зрения, во</w:t>
      </w:r>
      <w:r>
        <w:rPr>
          <w:rFonts w:ascii="Times New Roman" w:hAnsi="Times New Roman" w:cs="Times New Roman"/>
          <w:sz w:val="28"/>
          <w:szCs w:val="28"/>
        </w:rPr>
        <w:t xml:space="preserve"> </w:t>
      </w:r>
      <w:r w:rsidRPr="00B56C7D">
        <w:rPr>
          <w:rFonts w:ascii="Times New Roman" w:hAnsi="Times New Roman" w:cs="Times New Roman"/>
          <w:sz w:val="28"/>
          <w:szCs w:val="28"/>
        </w:rPr>
        <w:t>многом схожи. Функциональное питание рассматривается как своеобразная форма пробиотиков. Основные группы, по мнению авторов, которые сегодня рассматриваются за рубежом и в нашей стране как категория функционального питания, в принципе входят как</w:t>
      </w:r>
      <w:r>
        <w:rPr>
          <w:rFonts w:ascii="Times New Roman" w:hAnsi="Times New Roman" w:cs="Times New Roman"/>
          <w:sz w:val="28"/>
          <w:szCs w:val="28"/>
        </w:rPr>
        <w:t xml:space="preserve"> </w:t>
      </w:r>
      <w:r w:rsidRPr="00B56C7D">
        <w:rPr>
          <w:rFonts w:ascii="Times New Roman" w:hAnsi="Times New Roman" w:cs="Times New Roman"/>
          <w:sz w:val="28"/>
          <w:szCs w:val="28"/>
        </w:rPr>
        <w:t>в состав пробиотиков, так и в состав продуктов ФП.</w:t>
      </w:r>
    </w:p>
    <w:p w:rsidR="00AD3CCC" w:rsidRPr="00B56C7D" w:rsidRDefault="00AD3CCC" w:rsidP="00AD3CCC">
      <w:pPr>
        <w:spacing w:after="0" w:line="240" w:lineRule="auto"/>
        <w:ind w:firstLine="709"/>
        <w:jc w:val="both"/>
        <w:rPr>
          <w:rFonts w:ascii="Times New Roman" w:hAnsi="Times New Roman" w:cs="Times New Roman"/>
          <w:sz w:val="28"/>
          <w:szCs w:val="28"/>
        </w:rPr>
      </w:pPr>
      <w:r w:rsidRPr="00B56C7D">
        <w:rPr>
          <w:rFonts w:ascii="Times New Roman" w:hAnsi="Times New Roman" w:cs="Times New Roman"/>
          <w:sz w:val="28"/>
          <w:szCs w:val="28"/>
        </w:rPr>
        <w:t xml:space="preserve">Л. </w:t>
      </w:r>
      <w:proofErr w:type="spellStart"/>
      <w:r w:rsidRPr="00B56C7D">
        <w:rPr>
          <w:rFonts w:ascii="Times New Roman" w:hAnsi="Times New Roman" w:cs="Times New Roman"/>
          <w:sz w:val="28"/>
          <w:szCs w:val="28"/>
        </w:rPr>
        <w:t>Данс</w:t>
      </w:r>
      <w:proofErr w:type="spellEnd"/>
      <w:r w:rsidRPr="00B56C7D">
        <w:rPr>
          <w:rFonts w:ascii="Times New Roman" w:hAnsi="Times New Roman" w:cs="Times New Roman"/>
          <w:sz w:val="28"/>
          <w:szCs w:val="28"/>
        </w:rPr>
        <w:t xml:space="preserve"> (генеральный директор LS </w:t>
      </w:r>
      <w:proofErr w:type="spellStart"/>
      <w:r w:rsidRPr="00B56C7D">
        <w:rPr>
          <w:rFonts w:ascii="Times New Roman" w:hAnsi="Times New Roman" w:cs="Times New Roman"/>
          <w:sz w:val="28"/>
          <w:szCs w:val="28"/>
        </w:rPr>
        <w:t>Europe</w:t>
      </w:r>
      <w:proofErr w:type="spellEnd"/>
      <w:r w:rsidRPr="00B56C7D">
        <w:rPr>
          <w:rFonts w:ascii="Times New Roman" w:hAnsi="Times New Roman" w:cs="Times New Roman"/>
          <w:sz w:val="28"/>
          <w:szCs w:val="28"/>
        </w:rPr>
        <w:t>) предлагает рассматривать функциональное питание в русле современных аспектов.</w:t>
      </w:r>
    </w:p>
    <w:p w:rsidR="00AD3CCC" w:rsidRPr="00B56C7D" w:rsidRDefault="00AD3CCC" w:rsidP="00AD3CCC">
      <w:pPr>
        <w:spacing w:after="0" w:line="240" w:lineRule="auto"/>
        <w:ind w:firstLine="709"/>
        <w:jc w:val="both"/>
        <w:rPr>
          <w:rFonts w:ascii="Times New Roman" w:hAnsi="Times New Roman" w:cs="Times New Roman"/>
          <w:sz w:val="28"/>
          <w:szCs w:val="28"/>
        </w:rPr>
      </w:pPr>
      <w:r w:rsidRPr="00B56C7D">
        <w:rPr>
          <w:rFonts w:ascii="Times New Roman" w:hAnsi="Times New Roman" w:cs="Times New Roman"/>
          <w:sz w:val="28"/>
          <w:szCs w:val="28"/>
        </w:rPr>
        <w:t>Нормальная микрофлора выполняет множество функций, ее рас</w:t>
      </w:r>
      <w:r>
        <w:rPr>
          <w:rFonts w:ascii="Times New Roman" w:hAnsi="Times New Roman" w:cs="Times New Roman"/>
          <w:sz w:val="28"/>
          <w:szCs w:val="28"/>
        </w:rPr>
        <w:t>с</w:t>
      </w:r>
      <w:r w:rsidRPr="00B56C7D">
        <w:rPr>
          <w:rFonts w:ascii="Times New Roman" w:hAnsi="Times New Roman" w:cs="Times New Roman"/>
          <w:sz w:val="28"/>
          <w:szCs w:val="28"/>
        </w:rPr>
        <w:t>матривают как экстракарпоральный орган. В связи с этим, в нашем организме существует относительное постоянство видового и</w:t>
      </w:r>
      <w:r>
        <w:rPr>
          <w:rFonts w:ascii="Times New Roman" w:hAnsi="Times New Roman" w:cs="Times New Roman"/>
          <w:sz w:val="28"/>
          <w:szCs w:val="28"/>
        </w:rPr>
        <w:t xml:space="preserve"> </w:t>
      </w:r>
      <w:r w:rsidRPr="00B56C7D">
        <w:rPr>
          <w:rFonts w:ascii="Times New Roman" w:hAnsi="Times New Roman" w:cs="Times New Roman"/>
          <w:sz w:val="28"/>
          <w:szCs w:val="28"/>
        </w:rPr>
        <w:t xml:space="preserve">количественного состава микрофлоры. Положительными функциями являются </w:t>
      </w:r>
      <w:proofErr w:type="gramStart"/>
      <w:r w:rsidRPr="00B56C7D">
        <w:rPr>
          <w:rFonts w:ascii="Times New Roman" w:hAnsi="Times New Roman" w:cs="Times New Roman"/>
          <w:sz w:val="28"/>
          <w:szCs w:val="28"/>
        </w:rPr>
        <w:t>пищеварительная</w:t>
      </w:r>
      <w:proofErr w:type="gramEnd"/>
      <w:r w:rsidRPr="00B56C7D">
        <w:rPr>
          <w:rFonts w:ascii="Times New Roman" w:hAnsi="Times New Roman" w:cs="Times New Roman"/>
          <w:sz w:val="28"/>
          <w:szCs w:val="28"/>
        </w:rPr>
        <w:t xml:space="preserve">, обменная, генетическая. Нормальная микрофлора участвует в формировании </w:t>
      </w:r>
      <w:proofErr w:type="gramStart"/>
      <w:r w:rsidRPr="00B56C7D">
        <w:rPr>
          <w:rFonts w:ascii="Times New Roman" w:hAnsi="Times New Roman" w:cs="Times New Roman"/>
          <w:sz w:val="28"/>
          <w:szCs w:val="28"/>
        </w:rPr>
        <w:t>нашей</w:t>
      </w:r>
      <w:proofErr w:type="gramEnd"/>
      <w:r w:rsidRPr="00B56C7D">
        <w:rPr>
          <w:rFonts w:ascii="Times New Roman" w:hAnsi="Times New Roman" w:cs="Times New Roman"/>
          <w:sz w:val="28"/>
          <w:szCs w:val="28"/>
        </w:rPr>
        <w:t xml:space="preserve"> резистенции.</w:t>
      </w:r>
    </w:p>
    <w:p w:rsidR="00AD3CCC" w:rsidRPr="00B56C7D" w:rsidRDefault="00AD3CCC" w:rsidP="00AD3CCC">
      <w:pPr>
        <w:spacing w:after="0" w:line="240" w:lineRule="auto"/>
        <w:ind w:firstLine="709"/>
        <w:jc w:val="both"/>
        <w:rPr>
          <w:rFonts w:ascii="Times New Roman" w:hAnsi="Times New Roman" w:cs="Times New Roman"/>
          <w:sz w:val="28"/>
          <w:szCs w:val="28"/>
        </w:rPr>
      </w:pPr>
      <w:r w:rsidRPr="00B56C7D">
        <w:rPr>
          <w:rFonts w:ascii="Times New Roman" w:hAnsi="Times New Roman" w:cs="Times New Roman"/>
          <w:sz w:val="28"/>
          <w:szCs w:val="28"/>
        </w:rPr>
        <w:t>Природно сложившийся баланс между микробами и макро организмами удерживает равновесие иммунной системой. Любое изменение в этом взаимодействии ведет к нарушению баланса сил и сдвигу либо в пользу микробов, либо в пользу макро</w:t>
      </w:r>
      <w:r>
        <w:rPr>
          <w:rFonts w:ascii="Times New Roman" w:hAnsi="Times New Roman" w:cs="Times New Roman"/>
          <w:sz w:val="28"/>
          <w:szCs w:val="28"/>
        </w:rPr>
        <w:t xml:space="preserve"> </w:t>
      </w:r>
      <w:r w:rsidRPr="00B56C7D">
        <w:rPr>
          <w:rFonts w:ascii="Times New Roman" w:hAnsi="Times New Roman" w:cs="Times New Roman"/>
          <w:sz w:val="28"/>
          <w:szCs w:val="28"/>
        </w:rPr>
        <w:t>организма, но в любом случае нарушается эубиоз, что ведет к дисбиотическому состоянию организма. Система «микроб–макро</w:t>
      </w:r>
      <w:r>
        <w:rPr>
          <w:rFonts w:ascii="Times New Roman" w:hAnsi="Times New Roman" w:cs="Times New Roman"/>
          <w:sz w:val="28"/>
          <w:szCs w:val="28"/>
        </w:rPr>
        <w:t xml:space="preserve"> </w:t>
      </w:r>
      <w:r w:rsidRPr="00B56C7D">
        <w:rPr>
          <w:rFonts w:ascii="Times New Roman" w:hAnsi="Times New Roman" w:cs="Times New Roman"/>
          <w:sz w:val="28"/>
          <w:szCs w:val="28"/>
        </w:rPr>
        <w:t>организм» существует в</w:t>
      </w:r>
      <w:r>
        <w:rPr>
          <w:rFonts w:ascii="Times New Roman" w:hAnsi="Times New Roman" w:cs="Times New Roman"/>
          <w:sz w:val="28"/>
          <w:szCs w:val="28"/>
        </w:rPr>
        <w:t xml:space="preserve"> </w:t>
      </w:r>
      <w:r w:rsidRPr="00B56C7D">
        <w:rPr>
          <w:rFonts w:ascii="Times New Roman" w:hAnsi="Times New Roman" w:cs="Times New Roman"/>
          <w:sz w:val="28"/>
          <w:szCs w:val="28"/>
        </w:rPr>
        <w:t>совершенно определенном пространственно-временном соотношении. На эту систему постоянно воздействуют самые разнообразные</w:t>
      </w:r>
      <w:r>
        <w:rPr>
          <w:rFonts w:ascii="Times New Roman" w:hAnsi="Times New Roman" w:cs="Times New Roman"/>
          <w:sz w:val="28"/>
          <w:szCs w:val="28"/>
        </w:rPr>
        <w:t xml:space="preserve"> </w:t>
      </w:r>
      <w:r w:rsidRPr="00B56C7D">
        <w:rPr>
          <w:rFonts w:ascii="Times New Roman" w:hAnsi="Times New Roman" w:cs="Times New Roman"/>
          <w:sz w:val="28"/>
          <w:szCs w:val="28"/>
        </w:rPr>
        <w:t>факторы эндогенной и экзогенной природы. Эти факторы могут</w:t>
      </w:r>
      <w:r>
        <w:rPr>
          <w:rFonts w:ascii="Times New Roman" w:hAnsi="Times New Roman" w:cs="Times New Roman"/>
          <w:sz w:val="28"/>
          <w:szCs w:val="28"/>
        </w:rPr>
        <w:t xml:space="preserve"> </w:t>
      </w:r>
      <w:r w:rsidRPr="00B56C7D">
        <w:rPr>
          <w:rFonts w:ascii="Times New Roman" w:hAnsi="Times New Roman" w:cs="Times New Roman"/>
          <w:sz w:val="28"/>
          <w:szCs w:val="28"/>
        </w:rPr>
        <w:t>происходить как со стороны микробов, так и макро</w:t>
      </w:r>
      <w:r>
        <w:rPr>
          <w:rFonts w:ascii="Times New Roman" w:hAnsi="Times New Roman" w:cs="Times New Roman"/>
          <w:sz w:val="28"/>
          <w:szCs w:val="28"/>
        </w:rPr>
        <w:t xml:space="preserve"> </w:t>
      </w:r>
      <w:r w:rsidRPr="00B56C7D">
        <w:rPr>
          <w:rFonts w:ascii="Times New Roman" w:hAnsi="Times New Roman" w:cs="Times New Roman"/>
          <w:sz w:val="28"/>
          <w:szCs w:val="28"/>
        </w:rPr>
        <w:t>организмов, и</w:t>
      </w:r>
      <w:r>
        <w:rPr>
          <w:rFonts w:ascii="Times New Roman" w:hAnsi="Times New Roman" w:cs="Times New Roman"/>
          <w:sz w:val="28"/>
          <w:szCs w:val="28"/>
        </w:rPr>
        <w:t xml:space="preserve"> </w:t>
      </w:r>
      <w:r w:rsidRPr="00B56C7D">
        <w:rPr>
          <w:rFonts w:ascii="Times New Roman" w:hAnsi="Times New Roman" w:cs="Times New Roman"/>
          <w:sz w:val="28"/>
          <w:szCs w:val="28"/>
        </w:rPr>
        <w:t>могут быть со стороны среды обитания. Со стороны микроорганизма воздействуют: устойчивость к агрессивной среде природных</w:t>
      </w:r>
      <w:r>
        <w:rPr>
          <w:rFonts w:ascii="Times New Roman" w:hAnsi="Times New Roman" w:cs="Times New Roman"/>
          <w:sz w:val="28"/>
          <w:szCs w:val="28"/>
        </w:rPr>
        <w:t xml:space="preserve"> </w:t>
      </w:r>
      <w:r w:rsidRPr="00B56C7D">
        <w:rPr>
          <w:rFonts w:ascii="Times New Roman" w:hAnsi="Times New Roman" w:cs="Times New Roman"/>
          <w:sz w:val="28"/>
          <w:szCs w:val="28"/>
        </w:rPr>
        <w:t>биотопов, способность к микробной инвазии, скорость размножения микробов, микробный антагонизм, массивность и периодичность поступления микробов в наш организм. Со стороны макро</w:t>
      </w:r>
      <w:r>
        <w:rPr>
          <w:rFonts w:ascii="Times New Roman" w:hAnsi="Times New Roman" w:cs="Times New Roman"/>
          <w:sz w:val="28"/>
          <w:szCs w:val="28"/>
        </w:rPr>
        <w:t xml:space="preserve"> </w:t>
      </w:r>
      <w:r w:rsidRPr="00B56C7D">
        <w:rPr>
          <w:rFonts w:ascii="Times New Roman" w:hAnsi="Times New Roman" w:cs="Times New Roman"/>
          <w:sz w:val="28"/>
          <w:szCs w:val="28"/>
        </w:rPr>
        <w:t>организма действует следующая группа факторов:</w:t>
      </w:r>
    </w:p>
    <w:p w:rsidR="00AD3CCC" w:rsidRPr="00B56C7D" w:rsidRDefault="00AD3CCC" w:rsidP="00AD3CCC">
      <w:pPr>
        <w:spacing w:after="0" w:line="240" w:lineRule="auto"/>
        <w:ind w:firstLine="709"/>
        <w:jc w:val="both"/>
        <w:rPr>
          <w:rFonts w:ascii="Times New Roman" w:hAnsi="Times New Roman" w:cs="Times New Roman"/>
          <w:sz w:val="28"/>
          <w:szCs w:val="28"/>
        </w:rPr>
      </w:pPr>
      <w:r w:rsidRPr="00B56C7D">
        <w:rPr>
          <w:rFonts w:ascii="Times New Roman" w:hAnsi="Times New Roman" w:cs="Times New Roman"/>
          <w:sz w:val="28"/>
          <w:szCs w:val="28"/>
        </w:rPr>
        <w:t>– особенности течения биохимических процессов;</w:t>
      </w:r>
    </w:p>
    <w:p w:rsidR="00AD3CCC" w:rsidRDefault="00AD3CCC" w:rsidP="00AD3CCC">
      <w:pPr>
        <w:spacing w:after="0" w:line="240" w:lineRule="auto"/>
        <w:ind w:firstLine="709"/>
        <w:jc w:val="both"/>
        <w:rPr>
          <w:rFonts w:ascii="Times New Roman" w:hAnsi="Times New Roman" w:cs="Times New Roman"/>
          <w:sz w:val="28"/>
          <w:szCs w:val="28"/>
        </w:rPr>
      </w:pPr>
      <w:r w:rsidRPr="00B56C7D">
        <w:rPr>
          <w:rFonts w:ascii="Times New Roman" w:hAnsi="Times New Roman" w:cs="Times New Roman"/>
          <w:sz w:val="28"/>
          <w:szCs w:val="28"/>
        </w:rPr>
        <w:t xml:space="preserve">– биологические особенности эпителия и кожных </w:t>
      </w:r>
      <w:proofErr w:type="gramStart"/>
      <w:r w:rsidRPr="00B56C7D">
        <w:rPr>
          <w:rFonts w:ascii="Times New Roman" w:hAnsi="Times New Roman" w:cs="Times New Roman"/>
          <w:sz w:val="28"/>
          <w:szCs w:val="28"/>
        </w:rPr>
        <w:t>покровов</w:t>
      </w:r>
      <w:proofErr w:type="gramEnd"/>
      <w:r w:rsidRPr="00B56C7D">
        <w:rPr>
          <w:rFonts w:ascii="Times New Roman" w:hAnsi="Times New Roman" w:cs="Times New Roman"/>
          <w:sz w:val="28"/>
          <w:szCs w:val="28"/>
        </w:rPr>
        <w:t xml:space="preserve"> т.е.-</w:t>
      </w:r>
      <w:r w:rsidRPr="001A3332">
        <w:t xml:space="preserve"> </w:t>
      </w:r>
      <w:r w:rsidRPr="001A3332">
        <w:rPr>
          <w:rFonts w:ascii="Times New Roman" w:hAnsi="Times New Roman" w:cs="Times New Roman"/>
          <w:sz w:val="28"/>
          <w:szCs w:val="28"/>
        </w:rPr>
        <w:t>естественных механических барьеров, которые стоят на пути микробов;</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 особенности иммунореактивности и нейрогуморальной регуляции;</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lastRenderedPageBreak/>
        <w:t>– особенности питания и компонентный состав водно-пищевого рациона.</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Со стороны среды обитания характерны такие факторы, как:</w:t>
      </w:r>
      <w:r>
        <w:rPr>
          <w:rFonts w:ascii="Times New Roman" w:hAnsi="Times New Roman" w:cs="Times New Roman"/>
          <w:sz w:val="28"/>
          <w:szCs w:val="28"/>
        </w:rPr>
        <w:t xml:space="preserve"> </w:t>
      </w:r>
      <w:r w:rsidRPr="001A3332">
        <w:rPr>
          <w:rFonts w:ascii="Times New Roman" w:hAnsi="Times New Roman" w:cs="Times New Roman"/>
          <w:sz w:val="28"/>
          <w:szCs w:val="28"/>
        </w:rPr>
        <w:t>физические, химические, биологические, социальные. Выделяются</w:t>
      </w:r>
      <w:r>
        <w:rPr>
          <w:rFonts w:ascii="Times New Roman" w:hAnsi="Times New Roman" w:cs="Times New Roman"/>
          <w:sz w:val="28"/>
          <w:szCs w:val="28"/>
        </w:rPr>
        <w:t xml:space="preserve"> </w:t>
      </w:r>
      <w:r w:rsidRPr="001A3332">
        <w:rPr>
          <w:rFonts w:ascii="Times New Roman" w:hAnsi="Times New Roman" w:cs="Times New Roman"/>
          <w:sz w:val="28"/>
          <w:szCs w:val="28"/>
        </w:rPr>
        <w:t>прямые и косвенные эффекты действия механизма факторов. К прямому механизму факторов относится:</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1. Непосредственное прямое антимикробное действие, токсическое действие на микробы;</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2. Изменение характера питания, водного рациона и микроэлементного состава пищи;</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3. Прием лекарственных препаратов с выраженным, и может</w:t>
      </w:r>
      <w:r>
        <w:rPr>
          <w:rFonts w:ascii="Times New Roman" w:hAnsi="Times New Roman" w:cs="Times New Roman"/>
          <w:sz w:val="28"/>
          <w:szCs w:val="28"/>
        </w:rPr>
        <w:t xml:space="preserve"> </w:t>
      </w:r>
      <w:r w:rsidRPr="001A3332">
        <w:rPr>
          <w:rFonts w:ascii="Times New Roman" w:hAnsi="Times New Roman" w:cs="Times New Roman"/>
          <w:sz w:val="28"/>
          <w:szCs w:val="28"/>
        </w:rPr>
        <w:t>быть не явным, но все-таки антимикробным действием.</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К косвенному механизму факторов относится:</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1. Изменение метаболических процессов в микроорганизме;</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2. Изменение тканевой кинетики;</w:t>
      </w:r>
    </w:p>
    <w:p w:rsidR="00AD3CCC"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3. Модификация иммунореактивности макро</w:t>
      </w:r>
      <w:r>
        <w:rPr>
          <w:rFonts w:ascii="Times New Roman" w:hAnsi="Times New Roman" w:cs="Times New Roman"/>
          <w:sz w:val="28"/>
          <w:szCs w:val="28"/>
        </w:rPr>
        <w:t xml:space="preserve"> </w:t>
      </w:r>
      <w:r w:rsidRPr="001A3332">
        <w:rPr>
          <w:rFonts w:ascii="Times New Roman" w:hAnsi="Times New Roman" w:cs="Times New Roman"/>
          <w:sz w:val="28"/>
          <w:szCs w:val="28"/>
        </w:rPr>
        <w:t>организма самыми</w:t>
      </w:r>
      <w:r>
        <w:rPr>
          <w:rFonts w:ascii="Times New Roman" w:hAnsi="Times New Roman" w:cs="Times New Roman"/>
          <w:sz w:val="28"/>
          <w:szCs w:val="28"/>
        </w:rPr>
        <w:t xml:space="preserve"> </w:t>
      </w:r>
      <w:r w:rsidRPr="001A3332">
        <w:rPr>
          <w:rFonts w:ascii="Times New Roman" w:hAnsi="Times New Roman" w:cs="Times New Roman"/>
          <w:sz w:val="28"/>
          <w:szCs w:val="28"/>
        </w:rPr>
        <w:t>разнообразными формами, начиная от пищевых добавок и кончая</w:t>
      </w:r>
      <w:r>
        <w:rPr>
          <w:rFonts w:ascii="Times New Roman" w:hAnsi="Times New Roman" w:cs="Times New Roman"/>
          <w:sz w:val="28"/>
          <w:szCs w:val="28"/>
        </w:rPr>
        <w:t xml:space="preserve"> </w:t>
      </w:r>
      <w:r w:rsidRPr="001A3332">
        <w:rPr>
          <w:rFonts w:ascii="Times New Roman" w:hAnsi="Times New Roman" w:cs="Times New Roman"/>
          <w:sz w:val="28"/>
          <w:szCs w:val="28"/>
        </w:rPr>
        <w:t>лекарственными препаратами, изменение микробного микроокружения, потому что от этого будет зависеть и микробный антагонизм.</w:t>
      </w:r>
    </w:p>
    <w:p w:rsidR="005A3C44" w:rsidRPr="001A3332" w:rsidRDefault="005A3C44" w:rsidP="00AD3CCC">
      <w:pPr>
        <w:spacing w:after="0" w:line="240" w:lineRule="auto"/>
        <w:ind w:firstLine="709"/>
        <w:jc w:val="both"/>
        <w:rPr>
          <w:rFonts w:ascii="Times New Roman" w:hAnsi="Times New Roman" w:cs="Times New Roman"/>
          <w:sz w:val="28"/>
          <w:szCs w:val="28"/>
        </w:rPr>
      </w:pPr>
    </w:p>
    <w:p w:rsidR="00AD3CCC" w:rsidRPr="001A3332" w:rsidRDefault="00E44944" w:rsidP="00AD3CCC">
      <w:pPr>
        <w:spacing w:after="0" w:line="240" w:lineRule="auto"/>
        <w:ind w:firstLine="709"/>
        <w:jc w:val="both"/>
        <w:rPr>
          <w:rFonts w:ascii="Times New Roman" w:hAnsi="Times New Roman" w:cs="Times New Roman"/>
          <w:sz w:val="28"/>
          <w:szCs w:val="28"/>
        </w:rPr>
      </w:pPr>
      <w:r w:rsidRPr="00E44944">
        <w:rPr>
          <w:rFonts w:ascii="Times New Roman" w:hAnsi="Times New Roman" w:cs="Times New Roman"/>
          <w:b/>
          <w:sz w:val="28"/>
          <w:szCs w:val="28"/>
        </w:rPr>
        <w:t>1.4</w:t>
      </w:r>
      <w:r>
        <w:rPr>
          <w:rFonts w:ascii="Times New Roman" w:hAnsi="Times New Roman" w:cs="Times New Roman"/>
          <w:sz w:val="28"/>
          <w:szCs w:val="28"/>
        </w:rPr>
        <w:t xml:space="preserve"> </w:t>
      </w:r>
      <w:r w:rsidR="00AD3CCC" w:rsidRPr="001A3332">
        <w:rPr>
          <w:rFonts w:ascii="Times New Roman" w:hAnsi="Times New Roman" w:cs="Times New Roman"/>
          <w:sz w:val="28"/>
          <w:szCs w:val="28"/>
        </w:rPr>
        <w:t xml:space="preserve">Согласно определению </w:t>
      </w:r>
      <w:proofErr w:type="spellStart"/>
      <w:r w:rsidR="00AD3CCC" w:rsidRPr="001A3332">
        <w:rPr>
          <w:rFonts w:ascii="Times New Roman" w:hAnsi="Times New Roman" w:cs="Times New Roman"/>
          <w:sz w:val="28"/>
          <w:szCs w:val="28"/>
        </w:rPr>
        <w:t>Шюнеман</w:t>
      </w:r>
      <w:proofErr w:type="spellEnd"/>
      <w:r w:rsidR="00AD3CCC" w:rsidRPr="001A3332">
        <w:rPr>
          <w:rFonts w:ascii="Times New Roman" w:hAnsi="Times New Roman" w:cs="Times New Roman"/>
          <w:sz w:val="28"/>
          <w:szCs w:val="28"/>
        </w:rPr>
        <w:t xml:space="preserve"> </w:t>
      </w:r>
      <w:proofErr w:type="spellStart"/>
      <w:r w:rsidR="00AD3CCC" w:rsidRPr="001A3332">
        <w:rPr>
          <w:rFonts w:ascii="Times New Roman" w:hAnsi="Times New Roman" w:cs="Times New Roman"/>
          <w:sz w:val="28"/>
          <w:szCs w:val="28"/>
        </w:rPr>
        <w:t>Верена</w:t>
      </w:r>
      <w:proofErr w:type="spellEnd"/>
      <w:r w:rsidR="00AD3CCC" w:rsidRPr="001A3332">
        <w:rPr>
          <w:rFonts w:ascii="Times New Roman" w:hAnsi="Times New Roman" w:cs="Times New Roman"/>
          <w:sz w:val="28"/>
          <w:szCs w:val="28"/>
        </w:rPr>
        <w:t xml:space="preserve"> из научного журнала</w:t>
      </w:r>
      <w:r w:rsidR="00AD3CCC">
        <w:rPr>
          <w:rFonts w:ascii="Times New Roman" w:hAnsi="Times New Roman" w:cs="Times New Roman"/>
          <w:sz w:val="28"/>
          <w:szCs w:val="28"/>
        </w:rPr>
        <w:t xml:space="preserve"> </w:t>
      </w:r>
      <w:r w:rsidR="00AD3CCC" w:rsidRPr="001A3332">
        <w:rPr>
          <w:rFonts w:ascii="Times New Roman" w:hAnsi="Times New Roman" w:cs="Times New Roman"/>
          <w:sz w:val="28"/>
          <w:szCs w:val="28"/>
        </w:rPr>
        <w:t>«Немецкая молочная промышленность» под функциональным питанием следует понимать пищу, которая целенаправленно отвечает</w:t>
      </w:r>
      <w:r w:rsidR="00AD3CCC">
        <w:rPr>
          <w:rFonts w:ascii="Times New Roman" w:hAnsi="Times New Roman" w:cs="Times New Roman"/>
          <w:sz w:val="28"/>
          <w:szCs w:val="28"/>
        </w:rPr>
        <w:t xml:space="preserve"> </w:t>
      </w:r>
      <w:r w:rsidR="00AD3CCC" w:rsidRPr="001A3332">
        <w:rPr>
          <w:rFonts w:ascii="Times New Roman" w:hAnsi="Times New Roman" w:cs="Times New Roman"/>
          <w:sz w:val="28"/>
          <w:szCs w:val="28"/>
        </w:rPr>
        <w:t>питательн</w:t>
      </w:r>
      <w:proofErr w:type="gramStart"/>
      <w:r w:rsidR="00AD3CCC" w:rsidRPr="001A3332">
        <w:rPr>
          <w:rFonts w:ascii="Times New Roman" w:hAnsi="Times New Roman" w:cs="Times New Roman"/>
          <w:sz w:val="28"/>
          <w:szCs w:val="28"/>
        </w:rPr>
        <w:t>о-</w:t>
      </w:r>
      <w:proofErr w:type="gramEnd"/>
      <w:r w:rsidR="00AD3CCC" w:rsidRPr="001A3332">
        <w:rPr>
          <w:rFonts w:ascii="Times New Roman" w:hAnsi="Times New Roman" w:cs="Times New Roman"/>
          <w:sz w:val="28"/>
          <w:szCs w:val="28"/>
        </w:rPr>
        <w:t xml:space="preserve"> </w:t>
      </w:r>
      <w:r w:rsidR="00AD3CCC">
        <w:rPr>
          <w:rFonts w:ascii="Times New Roman" w:hAnsi="Times New Roman" w:cs="Times New Roman"/>
          <w:sz w:val="28"/>
          <w:szCs w:val="28"/>
        </w:rPr>
        <w:t>ф</w:t>
      </w:r>
      <w:r w:rsidR="00AD3CCC" w:rsidRPr="001A3332">
        <w:rPr>
          <w:rFonts w:ascii="Times New Roman" w:hAnsi="Times New Roman" w:cs="Times New Roman"/>
          <w:sz w:val="28"/>
          <w:szCs w:val="28"/>
        </w:rPr>
        <w:t>изиологическим требованиям специфических групп</w:t>
      </w:r>
      <w:r w:rsidR="00AD3CCC">
        <w:rPr>
          <w:rFonts w:ascii="Times New Roman" w:hAnsi="Times New Roman" w:cs="Times New Roman"/>
          <w:sz w:val="28"/>
          <w:szCs w:val="28"/>
        </w:rPr>
        <w:t xml:space="preserve"> </w:t>
      </w:r>
      <w:r w:rsidR="00AD3CCC" w:rsidRPr="001A3332">
        <w:rPr>
          <w:rFonts w:ascii="Times New Roman" w:hAnsi="Times New Roman" w:cs="Times New Roman"/>
          <w:sz w:val="28"/>
          <w:szCs w:val="28"/>
        </w:rPr>
        <w:t>населения (например, дети, взрослые, пожилые люди, этнические</w:t>
      </w:r>
      <w:r w:rsidR="00AD3CCC">
        <w:rPr>
          <w:rFonts w:ascii="Times New Roman" w:hAnsi="Times New Roman" w:cs="Times New Roman"/>
          <w:sz w:val="28"/>
          <w:szCs w:val="28"/>
        </w:rPr>
        <w:t xml:space="preserve"> </w:t>
      </w:r>
      <w:r w:rsidR="00AD3CCC" w:rsidRPr="001A3332">
        <w:rPr>
          <w:rFonts w:ascii="Times New Roman" w:hAnsi="Times New Roman" w:cs="Times New Roman"/>
          <w:sz w:val="28"/>
          <w:szCs w:val="28"/>
        </w:rPr>
        <w:t>группы, у которых наблюдается не усвояемость пищи, вызванная</w:t>
      </w:r>
      <w:r w:rsidR="00AD3CCC">
        <w:rPr>
          <w:rFonts w:ascii="Times New Roman" w:hAnsi="Times New Roman" w:cs="Times New Roman"/>
          <w:sz w:val="28"/>
          <w:szCs w:val="28"/>
        </w:rPr>
        <w:t xml:space="preserve"> </w:t>
      </w:r>
      <w:r w:rsidR="00AD3CCC" w:rsidRPr="001A3332">
        <w:rPr>
          <w:rFonts w:ascii="Times New Roman" w:hAnsi="Times New Roman" w:cs="Times New Roman"/>
          <w:sz w:val="28"/>
          <w:szCs w:val="28"/>
        </w:rPr>
        <w:t xml:space="preserve">недостатком ферментов), таким образом, под функциональным </w:t>
      </w:r>
      <w:r w:rsidR="00AD3CCC">
        <w:rPr>
          <w:rFonts w:ascii="Times New Roman" w:hAnsi="Times New Roman" w:cs="Times New Roman"/>
          <w:sz w:val="28"/>
          <w:szCs w:val="28"/>
        </w:rPr>
        <w:t>пи</w:t>
      </w:r>
      <w:r w:rsidR="00AD3CCC" w:rsidRPr="007911FC">
        <w:rPr>
          <w:rFonts w:ascii="Times New Roman" w:hAnsi="Times New Roman" w:cs="Times New Roman"/>
          <w:sz w:val="28"/>
          <w:szCs w:val="28"/>
        </w:rPr>
        <w:t>танием предполагается подразумевать следующие продукты питания:</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 продукты питания с дополнительными функциями;</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–продукты питания с полезными питательно-физиологическими характеристиками.</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Наиболее часто употребляется следующая направленность ФП:</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 укрепление здоровья;</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 способствуют перевариванию;</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 высокое содержание балластных веществ;</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 оздоровление кишечной микрофлоры;</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 поддержание естественного равновесия в организме;</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 активизируют аутогенные силы сопротивления организма и</w:t>
      </w:r>
      <w:r>
        <w:rPr>
          <w:rFonts w:ascii="Times New Roman" w:hAnsi="Times New Roman" w:cs="Times New Roman"/>
          <w:sz w:val="28"/>
          <w:szCs w:val="28"/>
        </w:rPr>
        <w:t xml:space="preserve"> </w:t>
      </w:r>
      <w:r w:rsidRPr="001A3332">
        <w:rPr>
          <w:rFonts w:ascii="Times New Roman" w:hAnsi="Times New Roman" w:cs="Times New Roman"/>
          <w:sz w:val="28"/>
          <w:szCs w:val="28"/>
        </w:rPr>
        <w:t>положительно влияют на хорошее самочувствие. (поддержание здоровья осуществляется с помощью пре-, пр</w:t>
      </w:r>
      <w:proofErr w:type="gramStart"/>
      <w:r w:rsidRPr="001A3332">
        <w:rPr>
          <w:rFonts w:ascii="Times New Roman" w:hAnsi="Times New Roman" w:cs="Times New Roman"/>
          <w:sz w:val="28"/>
          <w:szCs w:val="28"/>
        </w:rPr>
        <w:t>и-</w:t>
      </w:r>
      <w:proofErr w:type="gramEnd"/>
      <w:r w:rsidRPr="001A3332">
        <w:rPr>
          <w:rFonts w:ascii="Times New Roman" w:hAnsi="Times New Roman" w:cs="Times New Roman"/>
          <w:sz w:val="28"/>
          <w:szCs w:val="28"/>
        </w:rPr>
        <w:t xml:space="preserve"> или симбиотических</w:t>
      </w:r>
      <w:r>
        <w:rPr>
          <w:rFonts w:ascii="Times New Roman" w:hAnsi="Times New Roman" w:cs="Times New Roman"/>
          <w:sz w:val="28"/>
          <w:szCs w:val="28"/>
        </w:rPr>
        <w:t xml:space="preserve"> </w:t>
      </w:r>
      <w:r w:rsidRPr="001A3332">
        <w:rPr>
          <w:rFonts w:ascii="Times New Roman" w:hAnsi="Times New Roman" w:cs="Times New Roman"/>
          <w:sz w:val="28"/>
          <w:szCs w:val="28"/>
        </w:rPr>
        <w:t>добавок).</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Основные подходы к определению функционального питания</w:t>
      </w:r>
      <w:r>
        <w:rPr>
          <w:rFonts w:ascii="Times New Roman" w:hAnsi="Times New Roman" w:cs="Times New Roman"/>
          <w:sz w:val="28"/>
          <w:szCs w:val="28"/>
        </w:rPr>
        <w:t xml:space="preserve"> </w:t>
      </w:r>
      <w:r w:rsidRPr="001A3332">
        <w:rPr>
          <w:rFonts w:ascii="Times New Roman" w:hAnsi="Times New Roman" w:cs="Times New Roman"/>
          <w:sz w:val="28"/>
          <w:szCs w:val="28"/>
        </w:rPr>
        <w:t>отвечают трем признакам:</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1. Составлять часть каждодневного рациона;</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t>2.Компоненты должны быть натуральными (природного</w:t>
      </w:r>
      <w:r>
        <w:rPr>
          <w:rFonts w:ascii="Times New Roman" w:hAnsi="Times New Roman" w:cs="Times New Roman"/>
          <w:sz w:val="28"/>
          <w:szCs w:val="28"/>
        </w:rPr>
        <w:t xml:space="preserve"> </w:t>
      </w:r>
      <w:r w:rsidRPr="001A3332">
        <w:rPr>
          <w:rFonts w:ascii="Times New Roman" w:hAnsi="Times New Roman" w:cs="Times New Roman"/>
          <w:sz w:val="28"/>
          <w:szCs w:val="28"/>
        </w:rPr>
        <w:t>происхождения);</w:t>
      </w:r>
    </w:p>
    <w:p w:rsidR="00AD3CCC" w:rsidRPr="001A3332" w:rsidRDefault="00AD3CCC" w:rsidP="00AD3CCC">
      <w:pPr>
        <w:spacing w:after="0" w:line="240" w:lineRule="auto"/>
        <w:ind w:firstLine="709"/>
        <w:jc w:val="both"/>
        <w:rPr>
          <w:rFonts w:ascii="Times New Roman" w:hAnsi="Times New Roman" w:cs="Times New Roman"/>
          <w:sz w:val="28"/>
          <w:szCs w:val="28"/>
        </w:rPr>
      </w:pPr>
      <w:r w:rsidRPr="001A3332">
        <w:rPr>
          <w:rFonts w:ascii="Times New Roman" w:hAnsi="Times New Roman" w:cs="Times New Roman"/>
          <w:sz w:val="28"/>
          <w:szCs w:val="28"/>
        </w:rPr>
        <w:lastRenderedPageBreak/>
        <w:t>3.Наряду с пищевой полноценностью должны способствовать</w:t>
      </w:r>
      <w:r>
        <w:rPr>
          <w:rFonts w:ascii="Times New Roman" w:hAnsi="Times New Roman" w:cs="Times New Roman"/>
          <w:sz w:val="28"/>
          <w:szCs w:val="28"/>
        </w:rPr>
        <w:t xml:space="preserve"> </w:t>
      </w:r>
      <w:r w:rsidRPr="001A3332">
        <w:rPr>
          <w:rFonts w:ascii="Times New Roman" w:hAnsi="Times New Roman" w:cs="Times New Roman"/>
          <w:sz w:val="28"/>
          <w:szCs w:val="28"/>
        </w:rPr>
        <w:t>регулированию какой-либо функции организма.</w:t>
      </w:r>
    </w:p>
    <w:p w:rsidR="000F2349" w:rsidRPr="000F2349" w:rsidRDefault="00AD3CCC" w:rsidP="000F2349">
      <w:pPr>
        <w:spacing w:after="0" w:line="240" w:lineRule="auto"/>
        <w:ind w:firstLine="567"/>
        <w:jc w:val="both"/>
        <w:rPr>
          <w:rFonts w:ascii="Times New Roman" w:hAnsi="Times New Roman" w:cs="Times New Roman"/>
          <w:sz w:val="28"/>
          <w:szCs w:val="28"/>
        </w:rPr>
      </w:pPr>
      <w:proofErr w:type="spellStart"/>
      <w:proofErr w:type="gramStart"/>
      <w:r w:rsidRPr="00AD3CCC">
        <w:rPr>
          <w:rFonts w:ascii="Times New Roman" w:hAnsi="Times New Roman" w:cs="Times New Roman"/>
          <w:sz w:val="28"/>
          <w:szCs w:val="28"/>
        </w:rPr>
        <w:t>Israel</w:t>
      </w:r>
      <w:proofErr w:type="spellEnd"/>
      <w:r w:rsidRPr="00AD3CCC">
        <w:rPr>
          <w:rFonts w:ascii="Times New Roman" w:hAnsi="Times New Roman" w:cs="Times New Roman"/>
          <w:sz w:val="28"/>
          <w:szCs w:val="28"/>
        </w:rPr>
        <w:t xml:space="preserve"> </w:t>
      </w:r>
      <w:proofErr w:type="spellStart"/>
      <w:r w:rsidRPr="00AD3CCC">
        <w:rPr>
          <w:rFonts w:ascii="Times New Roman" w:hAnsi="Times New Roman" w:cs="Times New Roman"/>
          <w:sz w:val="28"/>
          <w:szCs w:val="28"/>
        </w:rPr>
        <w:t>Coldberg</w:t>
      </w:r>
      <w:proofErr w:type="spellEnd"/>
      <w:r w:rsidRPr="00AD3CCC">
        <w:rPr>
          <w:rFonts w:ascii="Times New Roman" w:hAnsi="Times New Roman" w:cs="Times New Roman"/>
          <w:sz w:val="28"/>
          <w:szCs w:val="28"/>
        </w:rPr>
        <w:t xml:space="preserve"> предложил функциональность продуктов определять 12</w:t>
      </w:r>
      <w:r>
        <w:rPr>
          <w:rFonts w:ascii="Times New Roman" w:hAnsi="Times New Roman" w:cs="Times New Roman"/>
          <w:sz w:val="28"/>
          <w:szCs w:val="28"/>
        </w:rPr>
        <w:t xml:space="preserve"> </w:t>
      </w:r>
      <w:r w:rsidRPr="00AD3CCC">
        <w:rPr>
          <w:rFonts w:ascii="Times New Roman" w:hAnsi="Times New Roman" w:cs="Times New Roman"/>
          <w:sz w:val="28"/>
          <w:szCs w:val="28"/>
        </w:rPr>
        <w:t>классами компонентов, к которым относятся: пищевые волокна; олигосахариды; полиненасыщенные жирные кислоты; аминокислоты, пептиды, протеиды, белковые гидролизаты; гликозиды; алкалоиды;</w:t>
      </w:r>
      <w:r w:rsidR="000F2349" w:rsidRPr="000F2349">
        <w:t xml:space="preserve"> </w:t>
      </w:r>
      <w:r w:rsidR="000F2349" w:rsidRPr="000F2349">
        <w:rPr>
          <w:rFonts w:ascii="Times New Roman" w:hAnsi="Times New Roman" w:cs="Times New Roman"/>
          <w:sz w:val="28"/>
          <w:szCs w:val="28"/>
        </w:rPr>
        <w:t>изопрены, витамины; холины; молочнокислые бактерии; минеральные вещества; антиоксиданты; нутрицевтики.</w:t>
      </w:r>
      <w:proofErr w:type="gramEnd"/>
    </w:p>
    <w:p w:rsidR="000F2349" w:rsidRPr="000F2349" w:rsidRDefault="000F2349" w:rsidP="000F2349">
      <w:pPr>
        <w:spacing w:after="0" w:line="240" w:lineRule="auto"/>
        <w:ind w:firstLine="567"/>
        <w:jc w:val="both"/>
        <w:rPr>
          <w:rFonts w:ascii="Times New Roman" w:hAnsi="Times New Roman" w:cs="Times New Roman"/>
          <w:sz w:val="28"/>
          <w:szCs w:val="28"/>
        </w:rPr>
      </w:pPr>
      <w:proofErr w:type="gramStart"/>
      <w:r w:rsidRPr="000F2349">
        <w:rPr>
          <w:rFonts w:ascii="Times New Roman" w:hAnsi="Times New Roman" w:cs="Times New Roman"/>
          <w:sz w:val="28"/>
          <w:szCs w:val="28"/>
        </w:rPr>
        <w:t>Министерство здравоохранения Японии расширило перечень продуктов, относящихся к категории функционального питания и определило перечень функциональных ингредиентов, входящих в ФПП 14 основными категориями: пищевые волокна; олигосахариды; сахороспирты; аминокислоты, пептиды, протеины; гликозиды; спирты; органические кислоты; изопрены, витамины; холины; бифидобактерии и другие молочнокислые бактерии; минералы; полиненасыщенные жирные кислоты и другие антиоксиданты; цитамины; фитопрепараты, растительные энзимы и др.</w:t>
      </w:r>
      <w:proofErr w:type="gramEnd"/>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Концепция ФП в Европе начала развиваться лишь с середины 90–х годов. В 1995–1998 годах был разработан итоговый документ, получивший название «Научная концепция функциональных продуктов питания в Европе» (</w:t>
      </w:r>
      <w:proofErr w:type="spellStart"/>
      <w:r w:rsidRPr="000F2349">
        <w:rPr>
          <w:rFonts w:ascii="Times New Roman" w:hAnsi="Times New Roman" w:cs="Times New Roman"/>
          <w:sz w:val="28"/>
          <w:szCs w:val="28"/>
        </w:rPr>
        <w:t>Scientific</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Concepts</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of</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Functions</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Food</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in</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Europe</w:t>
      </w:r>
      <w:proofErr w:type="spellEnd"/>
      <w:r w:rsidRPr="000F2349">
        <w:rPr>
          <w:rFonts w:ascii="Times New Roman" w:hAnsi="Times New Roman" w:cs="Times New Roman"/>
          <w:sz w:val="28"/>
          <w:szCs w:val="28"/>
        </w:rPr>
        <w:t>). В этом документе представлено обобщенное мнение европейских специалистов по проблеме функционального питания, включая терминологические, технологические аспекты, перспективы развития этой области пищевой индустрии и т.д.</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Существует несколько определений понятия функционального питания. Это определение:</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в законе ЕС о пищевых продуктах;</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 данное </w:t>
      </w:r>
      <w:proofErr w:type="spellStart"/>
      <w:r w:rsidRPr="000F2349">
        <w:rPr>
          <w:rFonts w:ascii="Times New Roman" w:hAnsi="Times New Roman" w:cs="Times New Roman"/>
          <w:sz w:val="28"/>
          <w:szCs w:val="28"/>
        </w:rPr>
        <w:t>Israel</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Coldberg</w:t>
      </w:r>
      <w:proofErr w:type="spellEnd"/>
      <w:r w:rsidRPr="000F2349">
        <w:rPr>
          <w:rFonts w:ascii="Times New Roman" w:hAnsi="Times New Roman" w:cs="Times New Roman"/>
          <w:sz w:val="28"/>
          <w:szCs w:val="28"/>
        </w:rPr>
        <w:t>, (1994),</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w:t>
      </w:r>
      <w:proofErr w:type="gramStart"/>
      <w:r w:rsidRPr="000F2349">
        <w:rPr>
          <w:rFonts w:ascii="Times New Roman" w:hAnsi="Times New Roman" w:cs="Times New Roman"/>
          <w:sz w:val="28"/>
          <w:szCs w:val="28"/>
        </w:rPr>
        <w:t>принятое</w:t>
      </w:r>
      <w:proofErr w:type="gramEnd"/>
      <w:r w:rsidRPr="000F2349">
        <w:rPr>
          <w:rFonts w:ascii="Times New Roman" w:hAnsi="Times New Roman" w:cs="Times New Roman"/>
          <w:sz w:val="28"/>
          <w:szCs w:val="28"/>
        </w:rPr>
        <w:t xml:space="preserve"> на научной конференции «Функциональные продукты методологические, технологические и трофологические аспекты производства», Москва, 2001 г., ВНИИ мясной промышленности им. В.М. Горбатова;</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–определение, предложенное, «согласно мнению большинства зарубежных и отечественных исследователей», группой авторского коллектива во главе с профессором </w:t>
      </w:r>
      <w:proofErr w:type="spellStart"/>
      <w:r w:rsidRPr="000F2349">
        <w:rPr>
          <w:rFonts w:ascii="Times New Roman" w:hAnsi="Times New Roman" w:cs="Times New Roman"/>
          <w:sz w:val="28"/>
          <w:szCs w:val="28"/>
        </w:rPr>
        <w:t>Тужилкиным</w:t>
      </w:r>
      <w:proofErr w:type="spellEnd"/>
      <w:r w:rsidRPr="000F2349">
        <w:rPr>
          <w:rFonts w:ascii="Times New Roman" w:hAnsi="Times New Roman" w:cs="Times New Roman"/>
          <w:sz w:val="28"/>
          <w:szCs w:val="28"/>
        </w:rPr>
        <w:t xml:space="preserve"> В.И. (МГУПП) и др.</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В законе ЕС о пищевых продуктах дано следующее определение функциональному питанию: «Функциональные пищевые продукты любой модифицированный пищевой продукт или пищевой ингредиент, который может оказывать благотворное влияние на здоровье человека помимо влияния традиционных питательных веществ, которые он содержит».</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Определение, данное </w:t>
      </w:r>
      <w:proofErr w:type="spellStart"/>
      <w:r w:rsidRPr="000F2349">
        <w:rPr>
          <w:rFonts w:ascii="Times New Roman" w:hAnsi="Times New Roman" w:cs="Times New Roman"/>
          <w:sz w:val="28"/>
          <w:szCs w:val="28"/>
        </w:rPr>
        <w:t>Israel</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Coldberg</w:t>
      </w:r>
      <w:proofErr w:type="spellEnd"/>
      <w:r w:rsidRPr="000F2349">
        <w:rPr>
          <w:rFonts w:ascii="Times New Roman" w:hAnsi="Times New Roman" w:cs="Times New Roman"/>
          <w:sz w:val="28"/>
          <w:szCs w:val="28"/>
        </w:rPr>
        <w:t xml:space="preserve"> и принятое на научной конференции «Функциональные продукты методологические, технологические и трофологические аспекты производства» (Москва, 2001 г.) схожи между собой и определяют функциональный продукт «как продукт, представляющий собой продукт (а не капсулы, таблетки или порошки), полученный из природных ингредиентов.</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lastRenderedPageBreak/>
        <w:t>Может и должен входить в каждодневный рацион питания человека. При употреблении регулирует определенные процессы в организме, например, стимулирует активность иммунных реакций, предотвращает развитие определенных заболеваний, контролирует физические процессы в организме и т.п.».</w:t>
      </w:r>
    </w:p>
    <w:p w:rsidR="000F2349" w:rsidRDefault="000F2349" w:rsidP="000F2349">
      <w:pPr>
        <w:spacing w:after="0" w:line="240" w:lineRule="auto"/>
        <w:ind w:firstLine="567"/>
        <w:jc w:val="both"/>
        <w:rPr>
          <w:rFonts w:ascii="Times New Roman" w:hAnsi="Times New Roman" w:cs="Times New Roman"/>
          <w:sz w:val="28"/>
          <w:szCs w:val="28"/>
        </w:rPr>
      </w:pPr>
      <w:proofErr w:type="gramStart"/>
      <w:r w:rsidRPr="000F2349">
        <w:rPr>
          <w:rFonts w:ascii="Times New Roman" w:hAnsi="Times New Roman" w:cs="Times New Roman"/>
          <w:sz w:val="28"/>
          <w:szCs w:val="28"/>
        </w:rPr>
        <w:t xml:space="preserve">Ученые, занимающиеся проблемами функционального питания в Московском государственном университете пищевых производств (Доронин А.Ф., Кочеткова А.А., </w:t>
      </w:r>
      <w:proofErr w:type="spellStart"/>
      <w:r w:rsidRPr="000F2349">
        <w:rPr>
          <w:rFonts w:ascii="Times New Roman" w:hAnsi="Times New Roman" w:cs="Times New Roman"/>
          <w:sz w:val="28"/>
          <w:szCs w:val="28"/>
        </w:rPr>
        <w:t>Шендеров</w:t>
      </w:r>
      <w:proofErr w:type="spellEnd"/>
      <w:r w:rsidRPr="000F2349">
        <w:rPr>
          <w:rFonts w:ascii="Times New Roman" w:hAnsi="Times New Roman" w:cs="Times New Roman"/>
          <w:sz w:val="28"/>
          <w:szCs w:val="28"/>
        </w:rPr>
        <w:t xml:space="preserve"> Б.А., Нечаев А.П. и др.) во главе с проф. </w:t>
      </w:r>
      <w:proofErr w:type="spellStart"/>
      <w:r w:rsidRPr="000F2349">
        <w:rPr>
          <w:rFonts w:ascii="Times New Roman" w:hAnsi="Times New Roman" w:cs="Times New Roman"/>
          <w:sz w:val="28"/>
          <w:szCs w:val="28"/>
        </w:rPr>
        <w:t>Тужилкиным</w:t>
      </w:r>
      <w:proofErr w:type="spellEnd"/>
      <w:r w:rsidRPr="000F2349">
        <w:rPr>
          <w:rFonts w:ascii="Times New Roman" w:hAnsi="Times New Roman" w:cs="Times New Roman"/>
          <w:sz w:val="28"/>
          <w:szCs w:val="28"/>
        </w:rPr>
        <w:t xml:space="preserve"> В.И. под термином функциональное питание предлагают понимать «такие пищевые продукты, которые предназначены для систематического (регулярного) употребления в составе обычных пищевых рационов всеми группами здорового населения, полезные для здоровья, т</w:t>
      </w:r>
      <w:proofErr w:type="gramEnd"/>
      <w:r w:rsidRPr="000F2349">
        <w:rPr>
          <w:rFonts w:ascii="Times New Roman" w:hAnsi="Times New Roman" w:cs="Times New Roman"/>
          <w:sz w:val="28"/>
          <w:szCs w:val="28"/>
        </w:rPr>
        <w:t>.е. сохраняющие и улучшающие его состояние, снижающие риск развития связанных с питанием (алиментарных) заболеваний, за счет наличия в их составе пищевых функциональных ингредиентов, обладающих способностью оказывать благоприятный эффект на одну или несколько физиологических функций, метаболических и \или поведенческих реакций организма человека.</w:t>
      </w:r>
    </w:p>
    <w:p w:rsidR="000F2349" w:rsidRPr="000F2349" w:rsidRDefault="000F2349" w:rsidP="000F2349">
      <w:pPr>
        <w:spacing w:after="0" w:line="240" w:lineRule="auto"/>
        <w:ind w:firstLine="567"/>
        <w:jc w:val="both"/>
        <w:rPr>
          <w:rFonts w:ascii="Times New Roman" w:hAnsi="Times New Roman" w:cs="Times New Roman"/>
          <w:sz w:val="28"/>
          <w:szCs w:val="28"/>
        </w:rPr>
      </w:pP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b/>
          <w:sz w:val="28"/>
          <w:szCs w:val="28"/>
        </w:rPr>
        <w:t>1.5</w:t>
      </w:r>
      <w:proofErr w:type="gramStart"/>
      <w:r w:rsidRPr="000F2349">
        <w:rPr>
          <w:rFonts w:ascii="Times New Roman" w:hAnsi="Times New Roman" w:cs="Times New Roman"/>
          <w:sz w:val="28"/>
          <w:szCs w:val="28"/>
        </w:rPr>
        <w:t xml:space="preserve"> С</w:t>
      </w:r>
      <w:proofErr w:type="gramEnd"/>
      <w:r w:rsidRPr="000F2349">
        <w:rPr>
          <w:rFonts w:ascii="Times New Roman" w:hAnsi="Times New Roman" w:cs="Times New Roman"/>
          <w:sz w:val="28"/>
          <w:szCs w:val="28"/>
        </w:rPr>
        <w:t xml:space="preserve"> учетом этого определения авторы предлагают выделить три основные категории пищевых продуктов, состав и свойства которых «позволяют позиционировать их как функциональные»:</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1. Традиционные продукты, содержащие в нативном виде значительные количества физиологически активных макр</w:t>
      </w:r>
      <w:proofErr w:type="gramStart"/>
      <w:r w:rsidRPr="000F2349">
        <w:rPr>
          <w:rFonts w:ascii="Times New Roman" w:hAnsi="Times New Roman" w:cs="Times New Roman"/>
          <w:sz w:val="28"/>
          <w:szCs w:val="28"/>
        </w:rPr>
        <w:t>о-</w:t>
      </w:r>
      <w:proofErr w:type="gramEnd"/>
      <w:r w:rsidRPr="000F2349">
        <w:rPr>
          <w:rFonts w:ascii="Times New Roman" w:hAnsi="Times New Roman" w:cs="Times New Roman"/>
          <w:sz w:val="28"/>
          <w:szCs w:val="28"/>
        </w:rPr>
        <w:t xml:space="preserve"> и микро-нутриентов;</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2.Традиционные продукты, в которых технологически понижено содержание вредных для здоровья компонентов; </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3.Традиционные продукты, дополнительно обогащенные функциональными ингредиентами путем введения в продукт препаратов БАД.</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В 2005 году опубликован национальный стандарт РФ. В ГОСТ </w:t>
      </w:r>
      <w:proofErr w:type="gramStart"/>
      <w:r w:rsidRPr="000F2349">
        <w:rPr>
          <w:rFonts w:ascii="Times New Roman" w:hAnsi="Times New Roman" w:cs="Times New Roman"/>
          <w:sz w:val="28"/>
          <w:szCs w:val="28"/>
        </w:rPr>
        <w:t>Р</w:t>
      </w:r>
      <w:proofErr w:type="gramEnd"/>
      <w:r w:rsidRPr="000F2349">
        <w:rPr>
          <w:rFonts w:ascii="Times New Roman" w:hAnsi="Times New Roman" w:cs="Times New Roman"/>
          <w:sz w:val="28"/>
          <w:szCs w:val="28"/>
        </w:rPr>
        <w:t xml:space="preserve"> 52349–2005 Продукты пищевые «Продукты пищевые функциональные» Термины и определения. В ГОСТе даны определения функциональному пищевому продукту, </w:t>
      </w:r>
      <w:proofErr w:type="spellStart"/>
      <w:r w:rsidRPr="000F2349">
        <w:rPr>
          <w:rFonts w:ascii="Times New Roman" w:hAnsi="Times New Roman" w:cs="Times New Roman"/>
          <w:sz w:val="28"/>
          <w:szCs w:val="28"/>
        </w:rPr>
        <w:t>пробиотическому</w:t>
      </w:r>
      <w:proofErr w:type="spellEnd"/>
      <w:r w:rsidRPr="000F2349">
        <w:rPr>
          <w:rFonts w:ascii="Times New Roman" w:hAnsi="Times New Roman" w:cs="Times New Roman"/>
          <w:sz w:val="28"/>
          <w:szCs w:val="28"/>
        </w:rPr>
        <w:t xml:space="preserve"> пищевому продукту, </w:t>
      </w:r>
      <w:proofErr w:type="spellStart"/>
      <w:r w:rsidRPr="000F2349">
        <w:rPr>
          <w:rFonts w:ascii="Times New Roman" w:hAnsi="Times New Roman" w:cs="Times New Roman"/>
          <w:sz w:val="28"/>
          <w:szCs w:val="28"/>
        </w:rPr>
        <w:t>пробиотику</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пребиотику</w:t>
      </w:r>
      <w:proofErr w:type="spellEnd"/>
      <w:r w:rsidRPr="000F2349">
        <w:rPr>
          <w:rFonts w:ascii="Times New Roman" w:hAnsi="Times New Roman" w:cs="Times New Roman"/>
          <w:sz w:val="28"/>
          <w:szCs w:val="28"/>
        </w:rPr>
        <w:t xml:space="preserve"> и </w:t>
      </w:r>
      <w:proofErr w:type="spellStart"/>
      <w:r w:rsidRPr="000F2349">
        <w:rPr>
          <w:rFonts w:ascii="Times New Roman" w:hAnsi="Times New Roman" w:cs="Times New Roman"/>
          <w:sz w:val="28"/>
          <w:szCs w:val="28"/>
        </w:rPr>
        <w:t>симбиотику</w:t>
      </w:r>
      <w:proofErr w:type="spellEnd"/>
      <w:r w:rsidRPr="000F2349">
        <w:rPr>
          <w:rFonts w:ascii="Times New Roman" w:hAnsi="Times New Roman" w:cs="Times New Roman"/>
          <w:sz w:val="28"/>
          <w:szCs w:val="28"/>
        </w:rPr>
        <w:t>. Согласно выше упомянутому ГОСТу функциональный пищевой продукт это пищевой продукт, предназначенный для систематического употребления в составе пищевых рационов всеми возрастными группами здорового населения, снижающий риск развития заболеваний, связанных с питанием, сохраняющий и улучшающий здоровье за счет наличия в его составе физиологически функциональных пищевых ингредиентов.</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В настоящее время при разработке ФПП в основном, используется обогащения продуктов питания БАД. Принято, что пищевой продукт может быть отнесен к разряду </w:t>
      </w:r>
      <w:proofErr w:type="gramStart"/>
      <w:r w:rsidRPr="000F2349">
        <w:rPr>
          <w:rFonts w:ascii="Times New Roman" w:hAnsi="Times New Roman" w:cs="Times New Roman"/>
          <w:sz w:val="28"/>
          <w:szCs w:val="28"/>
        </w:rPr>
        <w:t>функциональных</w:t>
      </w:r>
      <w:proofErr w:type="gramEnd"/>
      <w:r w:rsidRPr="000F2349">
        <w:rPr>
          <w:rFonts w:ascii="Times New Roman" w:hAnsi="Times New Roman" w:cs="Times New Roman"/>
          <w:sz w:val="28"/>
          <w:szCs w:val="28"/>
        </w:rPr>
        <w:t>, если содержание в нем функционального ингредиента составляет 10–50% (в среднем 30%) от суточной потребности.</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Исходя из определения, к ФП питания относятся продукты с заданными свойствами. Эти свойства или направленность задается в зависимости от цели </w:t>
      </w:r>
      <w:r w:rsidRPr="000F2349">
        <w:rPr>
          <w:rFonts w:ascii="Times New Roman" w:hAnsi="Times New Roman" w:cs="Times New Roman"/>
          <w:sz w:val="28"/>
          <w:szCs w:val="28"/>
        </w:rPr>
        <w:lastRenderedPageBreak/>
        <w:t xml:space="preserve">их применения. К ФП питания могут </w:t>
      </w:r>
      <w:proofErr w:type="gramStart"/>
      <w:r w:rsidRPr="000F2349">
        <w:rPr>
          <w:rFonts w:ascii="Times New Roman" w:hAnsi="Times New Roman" w:cs="Times New Roman"/>
          <w:sz w:val="28"/>
          <w:szCs w:val="28"/>
        </w:rPr>
        <w:t>относится</w:t>
      </w:r>
      <w:proofErr w:type="gramEnd"/>
      <w:r w:rsidRPr="000F2349">
        <w:rPr>
          <w:rFonts w:ascii="Times New Roman" w:hAnsi="Times New Roman" w:cs="Times New Roman"/>
          <w:sz w:val="28"/>
          <w:szCs w:val="28"/>
        </w:rPr>
        <w:t xml:space="preserve"> диетические, лечебно-профилактические, геродиетические продукты питания, продукты питания для детей спортсменов, космонавтов, людей работающих в экстремальных условиях и т.д.</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К диетическому, профилактическому питанию или диетотерапии относятся продукты питания, применяемые при различных заболеваниях, которые в комплексе с лечебными мероприятиями способствуют восстановлению жизненных функций организма больного. Продукты, входящие в диеты, составляют суточный пищевой рацион с конкретным лечебным назначением. Каждая диет</w:t>
      </w:r>
      <w:proofErr w:type="gramStart"/>
      <w:r w:rsidRPr="000F2349">
        <w:rPr>
          <w:rFonts w:ascii="Times New Roman" w:hAnsi="Times New Roman" w:cs="Times New Roman"/>
          <w:sz w:val="28"/>
          <w:szCs w:val="28"/>
        </w:rPr>
        <w:t>а(</w:t>
      </w:r>
      <w:proofErr w:type="gramEnd"/>
      <w:r w:rsidRPr="000F2349">
        <w:rPr>
          <w:rFonts w:ascii="Times New Roman" w:hAnsi="Times New Roman" w:cs="Times New Roman"/>
          <w:sz w:val="28"/>
          <w:szCs w:val="28"/>
        </w:rPr>
        <w:t>или разработанный продукт) имеет свою калорийность, химический состав, (т.е., определенное количество и соотношение белков, жиров, углеводов, воды и т.д.) с соответствующей температурой пищи, распорядком питания (режимом), набором разрешенных продуктов.</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Диетотерапия как метод лечения имеет свои задачи, к которым относятся:</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1. Повышение эффективности лечебных мероприятий;</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2.Устранение или ослабление побочных действий </w:t>
      </w:r>
      <w:proofErr w:type="spellStart"/>
      <w:r w:rsidRPr="000F2349">
        <w:rPr>
          <w:rFonts w:ascii="Times New Roman" w:hAnsi="Times New Roman" w:cs="Times New Roman"/>
          <w:sz w:val="28"/>
          <w:szCs w:val="28"/>
        </w:rPr>
        <w:t>медикоментозных</w:t>
      </w:r>
      <w:proofErr w:type="spellEnd"/>
      <w:r w:rsidRPr="000F2349">
        <w:rPr>
          <w:rFonts w:ascii="Times New Roman" w:hAnsi="Times New Roman" w:cs="Times New Roman"/>
          <w:sz w:val="28"/>
          <w:szCs w:val="28"/>
        </w:rPr>
        <w:t xml:space="preserve"> средств;</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3. Облегчение и разгрузка функции поврежденных органов и систем.</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4. Восстановление и улучшение всех видов обмена веществ (белкового, жирового, углеводного, минерального);</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5.Нормализация функций </w:t>
      </w:r>
      <w:proofErr w:type="gramStart"/>
      <w:r w:rsidRPr="000F2349">
        <w:rPr>
          <w:rFonts w:ascii="Times New Roman" w:hAnsi="Times New Roman" w:cs="Times New Roman"/>
          <w:sz w:val="28"/>
          <w:szCs w:val="28"/>
        </w:rPr>
        <w:t>сердечно-сосудистой</w:t>
      </w:r>
      <w:proofErr w:type="gramEnd"/>
      <w:r w:rsidRPr="000F2349">
        <w:rPr>
          <w:rFonts w:ascii="Times New Roman" w:hAnsi="Times New Roman" w:cs="Times New Roman"/>
          <w:sz w:val="28"/>
          <w:szCs w:val="28"/>
        </w:rPr>
        <w:t xml:space="preserve"> и центральной нервной системы, желудочно-кишечного тракта, печени, поджелудочной железы, почек, органов дыхания.</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В терапевтической и хирургической практике применяются оральные, </w:t>
      </w:r>
      <w:proofErr w:type="spellStart"/>
      <w:r w:rsidRPr="000F2349">
        <w:rPr>
          <w:rFonts w:ascii="Times New Roman" w:hAnsi="Times New Roman" w:cs="Times New Roman"/>
          <w:sz w:val="28"/>
          <w:szCs w:val="28"/>
        </w:rPr>
        <w:t>энтеральные</w:t>
      </w:r>
      <w:proofErr w:type="spellEnd"/>
      <w:r w:rsidRPr="000F2349">
        <w:rPr>
          <w:rFonts w:ascii="Times New Roman" w:hAnsi="Times New Roman" w:cs="Times New Roman"/>
          <w:sz w:val="28"/>
          <w:szCs w:val="28"/>
        </w:rPr>
        <w:t xml:space="preserve"> и парентеральные (внутривенные) продукты питания.</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Болезни, травмы и хирургические вмешательства без соответствующей алиментарной коррекции, как правило, приводят к ухудшению пищевого статуса организма человека, степень выраженности которого зависит от тяжести патологии и длительности ее течения. Нарушения в организме появляются в виде белковой, энергетической и витаминной недостаточности или их комбинаций. Эти обстоятельства предопределили необходимость разработки специализированных продуктов питания.</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Выбор подходящей системы питания (энтеральное, </w:t>
      </w:r>
      <w:proofErr w:type="gramStart"/>
      <w:r w:rsidRPr="000F2349">
        <w:rPr>
          <w:rFonts w:ascii="Times New Roman" w:hAnsi="Times New Roman" w:cs="Times New Roman"/>
          <w:sz w:val="28"/>
          <w:szCs w:val="28"/>
        </w:rPr>
        <w:t>парентеральное</w:t>
      </w:r>
      <w:proofErr w:type="gramEnd"/>
      <w:r w:rsidRPr="000F2349">
        <w:rPr>
          <w:rFonts w:ascii="Times New Roman" w:hAnsi="Times New Roman" w:cs="Times New Roman"/>
          <w:sz w:val="28"/>
          <w:szCs w:val="28"/>
        </w:rPr>
        <w:t xml:space="preserve">) зависит от симптомов болезни, а также физических, экономических и других условий. В большинстве случаев отдается предпочтение энтеральному питанию. Это объясняется тем, что </w:t>
      </w:r>
      <w:proofErr w:type="spellStart"/>
      <w:r w:rsidRPr="000F2349">
        <w:rPr>
          <w:rFonts w:ascii="Times New Roman" w:hAnsi="Times New Roman" w:cs="Times New Roman"/>
          <w:sz w:val="28"/>
          <w:szCs w:val="28"/>
        </w:rPr>
        <w:t>приразличных</w:t>
      </w:r>
      <w:proofErr w:type="spellEnd"/>
      <w:r w:rsidRPr="000F2349">
        <w:rPr>
          <w:rFonts w:ascii="Times New Roman" w:hAnsi="Times New Roman" w:cs="Times New Roman"/>
          <w:sz w:val="28"/>
          <w:szCs w:val="28"/>
        </w:rPr>
        <w:t xml:space="preserve"> </w:t>
      </w:r>
      <w:proofErr w:type="gramStart"/>
      <w:r w:rsidRPr="000F2349">
        <w:rPr>
          <w:rFonts w:ascii="Times New Roman" w:hAnsi="Times New Roman" w:cs="Times New Roman"/>
          <w:sz w:val="28"/>
          <w:szCs w:val="28"/>
        </w:rPr>
        <w:t>заболеваниях</w:t>
      </w:r>
      <w:proofErr w:type="gramEnd"/>
      <w:r w:rsidRPr="000F2349">
        <w:rPr>
          <w:rFonts w:ascii="Times New Roman" w:hAnsi="Times New Roman" w:cs="Times New Roman"/>
          <w:sz w:val="28"/>
          <w:szCs w:val="28"/>
        </w:rPr>
        <w:t xml:space="preserve"> и стрессовых состояниях, функция желудочно-кишечного тракта сохраняется полностью или частично. Попадание нутриентов через систему воротной вены в печень более физиологично поддерживает синтез белка и регуляцию обмена веществ в висцеральных органах, и особенно в печени: биохимические процессы, например, трансаминирование, протекают только в кишечнике, что исключается при парентеральном питании. Парентеральный путь алиментации </w:t>
      </w:r>
      <w:r w:rsidRPr="000F2349">
        <w:rPr>
          <w:rFonts w:ascii="Times New Roman" w:hAnsi="Times New Roman" w:cs="Times New Roman"/>
          <w:sz w:val="28"/>
          <w:szCs w:val="28"/>
        </w:rPr>
        <w:lastRenderedPageBreak/>
        <w:t>приводит к повышению объема циркулирующей крови, и соответственно, к увеличению нагрузки на сердце, что сопровождается расходом энергии.</w:t>
      </w:r>
    </w:p>
    <w:p w:rsidR="000F2349" w:rsidRPr="000F2349" w:rsidRDefault="000F2349" w:rsidP="000F2349">
      <w:pPr>
        <w:spacing w:after="0" w:line="240" w:lineRule="auto"/>
        <w:ind w:firstLine="567"/>
        <w:jc w:val="both"/>
        <w:rPr>
          <w:rFonts w:ascii="Times New Roman" w:hAnsi="Times New Roman" w:cs="Times New Roman"/>
          <w:sz w:val="28"/>
          <w:szCs w:val="28"/>
        </w:rPr>
      </w:pPr>
      <w:proofErr w:type="spellStart"/>
      <w:r w:rsidRPr="000F2349">
        <w:rPr>
          <w:rFonts w:ascii="Times New Roman" w:hAnsi="Times New Roman" w:cs="Times New Roman"/>
          <w:sz w:val="28"/>
          <w:szCs w:val="28"/>
        </w:rPr>
        <w:t>Энтеральный</w:t>
      </w:r>
      <w:proofErr w:type="spellEnd"/>
      <w:r w:rsidRPr="000F2349">
        <w:rPr>
          <w:rFonts w:ascii="Times New Roman" w:hAnsi="Times New Roman" w:cs="Times New Roman"/>
          <w:sz w:val="28"/>
          <w:szCs w:val="28"/>
        </w:rPr>
        <w:t xml:space="preserve"> способ питания не всегда требует хирургического вмешательства, отличается простотой и доступен не только в условиях медицинских учреждений, но и в домашних и полевых. В нашей стране и за рубежом разработан и выпускается достаточно широкий ассортимент продуктов энтерального питания и пищевых модулей с различным химическим составом и подбором компонентов, энергетической, пищевой и биологической ценностью, направленной специализацией и т.д., которые обеспечивают поддержание и реабилитацию пищевого статуса больных.</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Разработанные требования к энтеральному и парентеральному питанию включают следующие положения:</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Сбалансированный полноценный состав и относительно легкая переваримость и всасываемость в условиях нередко нарушенного пищеварения;</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 Оптимальное соотношение калорийности питательной смеси и содержащегося в ней азота (на 1 г </w:t>
      </w:r>
      <w:proofErr w:type="spellStart"/>
      <w:r w:rsidRPr="000F2349">
        <w:rPr>
          <w:rFonts w:ascii="Times New Roman" w:hAnsi="Times New Roman" w:cs="Times New Roman"/>
          <w:sz w:val="28"/>
          <w:szCs w:val="28"/>
        </w:rPr>
        <w:t>азата</w:t>
      </w:r>
      <w:proofErr w:type="spellEnd"/>
      <w:r w:rsidRPr="000F2349">
        <w:rPr>
          <w:rFonts w:ascii="Times New Roman" w:hAnsi="Times New Roman" w:cs="Times New Roman"/>
          <w:sz w:val="28"/>
          <w:szCs w:val="28"/>
        </w:rPr>
        <w:t>–120–180 небелковых ккал);</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Достаточная энергетическая плотность питательной смеси, эквивалентная 1 ккал \ мл;</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Наличие в питательной смеси всех необходимых для жизнеобеспечения нутриентов, позволяющих использовать ее как кратковременно, так и длительно;</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 – Содержание минимума лактозы и </w:t>
      </w:r>
      <w:proofErr w:type="spellStart"/>
      <w:r w:rsidRPr="000F2349">
        <w:rPr>
          <w:rFonts w:ascii="Times New Roman" w:hAnsi="Times New Roman" w:cs="Times New Roman"/>
          <w:sz w:val="28"/>
          <w:szCs w:val="28"/>
        </w:rPr>
        <w:t>органиченного</w:t>
      </w:r>
      <w:proofErr w:type="spellEnd"/>
      <w:r w:rsidRPr="000F2349">
        <w:rPr>
          <w:rFonts w:ascii="Times New Roman" w:hAnsi="Times New Roman" w:cs="Times New Roman"/>
          <w:sz w:val="28"/>
          <w:szCs w:val="28"/>
        </w:rPr>
        <w:t xml:space="preserve"> количества жира (для начальных этапов энтерального питания);</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 Наличие низкой </w:t>
      </w:r>
      <w:proofErr w:type="spellStart"/>
      <w:r w:rsidRPr="000F2349">
        <w:rPr>
          <w:rFonts w:ascii="Times New Roman" w:hAnsi="Times New Roman" w:cs="Times New Roman"/>
          <w:sz w:val="28"/>
          <w:szCs w:val="28"/>
        </w:rPr>
        <w:t>осмотичности</w:t>
      </w:r>
      <w:proofErr w:type="spellEnd"/>
      <w:r w:rsidRPr="000F2349">
        <w:rPr>
          <w:rFonts w:ascii="Times New Roman" w:hAnsi="Times New Roman" w:cs="Times New Roman"/>
          <w:sz w:val="28"/>
          <w:szCs w:val="28"/>
        </w:rPr>
        <w:t xml:space="preserve"> питательной смеси (280-340мосмоль\кг) и достаточно низкой вязкости;</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Относительно слабый запах и бактериальная безопасность;</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Низкая коммерческая стоимость.</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Производство специализированных лечебных продуктов для орального и зондового питания за рубежом приобрело широкие масштабы. Ведущими фирмами в этой области являются </w:t>
      </w:r>
      <w:proofErr w:type="spellStart"/>
      <w:r w:rsidRPr="000F2349">
        <w:rPr>
          <w:rFonts w:ascii="Times New Roman" w:hAnsi="Times New Roman" w:cs="Times New Roman"/>
          <w:sz w:val="28"/>
          <w:szCs w:val="28"/>
        </w:rPr>
        <w:t>Ross</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Laboratories</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Meat</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Johnson</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Sandos</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Nutrition</w:t>
      </w:r>
      <w:proofErr w:type="spellEnd"/>
      <w:r w:rsidRPr="000F2349">
        <w:rPr>
          <w:rFonts w:ascii="Times New Roman" w:hAnsi="Times New Roman" w:cs="Times New Roman"/>
          <w:sz w:val="28"/>
          <w:szCs w:val="28"/>
        </w:rPr>
        <w:t xml:space="preserve">, (США) </w:t>
      </w:r>
      <w:proofErr w:type="spellStart"/>
      <w:r w:rsidRPr="000F2349">
        <w:rPr>
          <w:rFonts w:ascii="Times New Roman" w:hAnsi="Times New Roman" w:cs="Times New Roman"/>
          <w:sz w:val="28"/>
          <w:szCs w:val="28"/>
        </w:rPr>
        <w:t>Pfrimmer</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und</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Co</w:t>
      </w:r>
      <w:proofErr w:type="spellEnd"/>
      <w:r w:rsidRPr="000F2349">
        <w:rPr>
          <w:rFonts w:ascii="Times New Roman" w:hAnsi="Times New Roman" w:cs="Times New Roman"/>
          <w:sz w:val="28"/>
          <w:szCs w:val="28"/>
        </w:rPr>
        <w:t xml:space="preserve">, B. </w:t>
      </w:r>
      <w:proofErr w:type="spellStart"/>
      <w:r w:rsidRPr="000F2349">
        <w:rPr>
          <w:rFonts w:ascii="Times New Roman" w:hAnsi="Times New Roman" w:cs="Times New Roman"/>
          <w:sz w:val="28"/>
          <w:szCs w:val="28"/>
        </w:rPr>
        <w:t>Braun</w:t>
      </w:r>
      <w:proofErr w:type="spellEnd"/>
      <w:r w:rsidRPr="000F2349">
        <w:rPr>
          <w:rFonts w:ascii="Times New Roman" w:hAnsi="Times New Roman" w:cs="Times New Roman"/>
          <w:sz w:val="28"/>
          <w:szCs w:val="28"/>
        </w:rPr>
        <w:t xml:space="preserve">,(ФРГ) </w:t>
      </w:r>
      <w:proofErr w:type="spellStart"/>
      <w:r w:rsidRPr="000F2349">
        <w:rPr>
          <w:rFonts w:ascii="Times New Roman" w:hAnsi="Times New Roman" w:cs="Times New Roman"/>
          <w:sz w:val="28"/>
          <w:szCs w:val="28"/>
        </w:rPr>
        <w:t>Morisita</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Pharmacentical</w:t>
      </w:r>
      <w:proofErr w:type="spellEnd"/>
      <w:r w:rsidRPr="000F2349">
        <w:rPr>
          <w:rFonts w:ascii="Times New Roman" w:hAnsi="Times New Roman" w:cs="Times New Roman"/>
          <w:sz w:val="28"/>
          <w:szCs w:val="28"/>
        </w:rPr>
        <w:t xml:space="preserve"> </w:t>
      </w:r>
      <w:proofErr w:type="spellStart"/>
      <w:r w:rsidRPr="000F2349">
        <w:rPr>
          <w:rFonts w:ascii="Times New Roman" w:hAnsi="Times New Roman" w:cs="Times New Roman"/>
          <w:sz w:val="28"/>
          <w:szCs w:val="28"/>
        </w:rPr>
        <w:t>Co</w:t>
      </w:r>
      <w:proofErr w:type="spellEnd"/>
      <w:r w:rsidRPr="000F2349">
        <w:rPr>
          <w:rFonts w:ascii="Times New Roman" w:hAnsi="Times New Roman" w:cs="Times New Roman"/>
          <w:sz w:val="28"/>
          <w:szCs w:val="28"/>
        </w:rPr>
        <w:t xml:space="preserve"> (Япония) и др., которые в промышленных масштабах производят как жидкие стерилизованные, так и сухие продукты и модули. Продукты отличаются друг от друга главным образом, источниками, типами и формами белков, жиров и углеводов, входящих в их состав. Препараты употребляют в качестве основного питания и добавок.</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Различаются препараты по следующим направлениям:</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1. Нарушение функций ЖКТ;</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2. </w:t>
      </w:r>
      <w:proofErr w:type="spellStart"/>
      <w:r w:rsidRPr="000F2349">
        <w:rPr>
          <w:rFonts w:ascii="Times New Roman" w:hAnsi="Times New Roman" w:cs="Times New Roman"/>
          <w:sz w:val="28"/>
          <w:szCs w:val="28"/>
        </w:rPr>
        <w:t>Лактозная</w:t>
      </w:r>
      <w:proofErr w:type="spellEnd"/>
      <w:r w:rsidRPr="000F2349">
        <w:rPr>
          <w:rFonts w:ascii="Times New Roman" w:hAnsi="Times New Roman" w:cs="Times New Roman"/>
          <w:sz w:val="28"/>
          <w:szCs w:val="28"/>
        </w:rPr>
        <w:t xml:space="preserve"> недостаточность;</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3. Заболевание сахарным диабетом;</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4. Для удовлетворения потребности больных в белке и других пищевых веществах, при обычных уровнях энергетической потребности в пределах 2000–3000 ккал в день.</w:t>
      </w:r>
    </w:p>
    <w:p w:rsidR="000F2349" w:rsidRPr="000F2349" w:rsidRDefault="000F2349" w:rsidP="000F2349">
      <w:pPr>
        <w:spacing w:after="0" w:line="240" w:lineRule="auto"/>
        <w:ind w:firstLine="567"/>
        <w:jc w:val="both"/>
        <w:rPr>
          <w:rFonts w:ascii="Times New Roman" w:hAnsi="Times New Roman" w:cs="Times New Roman"/>
          <w:sz w:val="28"/>
          <w:szCs w:val="28"/>
        </w:rPr>
      </w:pPr>
      <w:proofErr w:type="gramStart"/>
      <w:r w:rsidRPr="000F2349">
        <w:rPr>
          <w:rFonts w:ascii="Times New Roman" w:hAnsi="Times New Roman" w:cs="Times New Roman"/>
          <w:sz w:val="28"/>
          <w:szCs w:val="28"/>
        </w:rPr>
        <w:lastRenderedPageBreak/>
        <w:t>Смеси употребляют при параличе, онкологических заболеваниях, анорексии у пожилых людей, воспалениях кишечника, белковой недостаточности, хирургических вмешательствах в челюстно-лицевой, черепной и шейной областях, а также до и после операций.</w:t>
      </w:r>
      <w:proofErr w:type="gramEnd"/>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В России на базе МГУПБ созданы сбалансированные продукты питания «</w:t>
      </w:r>
      <w:proofErr w:type="spellStart"/>
      <w:r w:rsidRPr="000F2349">
        <w:rPr>
          <w:rFonts w:ascii="Times New Roman" w:hAnsi="Times New Roman" w:cs="Times New Roman"/>
          <w:sz w:val="28"/>
          <w:szCs w:val="28"/>
        </w:rPr>
        <w:t>Оволакт</w:t>
      </w:r>
      <w:proofErr w:type="spellEnd"/>
      <w:r w:rsidRPr="000F2349">
        <w:rPr>
          <w:rFonts w:ascii="Times New Roman" w:hAnsi="Times New Roman" w:cs="Times New Roman"/>
          <w:sz w:val="28"/>
          <w:szCs w:val="28"/>
        </w:rPr>
        <w:t>» и «Композит» широко применявшиеся в диетах больниц и госпиталях. Для больных с обширными операциями, ожогами, травмами разработаны продукты «</w:t>
      </w:r>
      <w:proofErr w:type="spellStart"/>
      <w:r w:rsidRPr="000F2349">
        <w:rPr>
          <w:rFonts w:ascii="Times New Roman" w:hAnsi="Times New Roman" w:cs="Times New Roman"/>
          <w:sz w:val="28"/>
          <w:szCs w:val="28"/>
        </w:rPr>
        <w:t>ЭнергопласТ</w:t>
      </w:r>
      <w:proofErr w:type="spellEnd"/>
      <w:r w:rsidRPr="000F2349">
        <w:rPr>
          <w:rFonts w:ascii="Times New Roman" w:hAnsi="Times New Roman" w:cs="Times New Roman"/>
          <w:sz w:val="28"/>
          <w:szCs w:val="28"/>
        </w:rPr>
        <w:t>-ЭН», «</w:t>
      </w:r>
      <w:proofErr w:type="spellStart"/>
      <w:r w:rsidRPr="000F2349">
        <w:rPr>
          <w:rFonts w:ascii="Times New Roman" w:hAnsi="Times New Roman" w:cs="Times New Roman"/>
          <w:sz w:val="28"/>
          <w:szCs w:val="28"/>
        </w:rPr>
        <w:t>Гепэнцефамин</w:t>
      </w:r>
      <w:proofErr w:type="spellEnd"/>
      <w:r w:rsidRPr="000F2349">
        <w:rPr>
          <w:rFonts w:ascii="Times New Roman" w:hAnsi="Times New Roman" w:cs="Times New Roman"/>
          <w:sz w:val="28"/>
          <w:szCs w:val="28"/>
        </w:rPr>
        <w:t>» (для больных с циррозом печени). Для больных с почечной недостаточностью продукт «</w:t>
      </w:r>
      <w:proofErr w:type="spellStart"/>
      <w:r w:rsidRPr="000F2349">
        <w:rPr>
          <w:rFonts w:ascii="Times New Roman" w:hAnsi="Times New Roman" w:cs="Times New Roman"/>
          <w:sz w:val="28"/>
          <w:szCs w:val="28"/>
        </w:rPr>
        <w:t>НефросТЭН</w:t>
      </w:r>
      <w:proofErr w:type="spellEnd"/>
      <w:r w:rsidRPr="000F2349">
        <w:rPr>
          <w:rFonts w:ascii="Times New Roman" w:hAnsi="Times New Roman" w:cs="Times New Roman"/>
          <w:sz w:val="28"/>
          <w:szCs w:val="28"/>
        </w:rPr>
        <w:t>» и диабетические продукты и ряд других продуктов.</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К детским продуктам питания относятся продукты питания для грудных детей, детей дошкольного возраста и детей школьного возраста. Разработаны адаптированные продукты для детей раннего возраста, для вскармливания недоношенных детей, продукты для прикорма. Продукты для прикорма созданы в соответствии с потребностями организма в различных ингредиентах питания, рассчитаны на оптимальное их усвоение, адекватное взаимодействие между составными частями пищи и их наибольшую метаболическую эффективность.</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Одной из важных проблем детского питания является разработка жидких и сухих диетических продуктов для детей с заболеваниями органов пищеварения, наследственными нарушениями обмена веществ, страдающих пищевой аллергией. Создан ряд специальных диетических молочных продуктов: ацидофильная смесь «Малютка», «</w:t>
      </w:r>
      <w:proofErr w:type="spellStart"/>
      <w:r w:rsidRPr="000F2349">
        <w:rPr>
          <w:rFonts w:ascii="Times New Roman" w:hAnsi="Times New Roman" w:cs="Times New Roman"/>
          <w:sz w:val="28"/>
          <w:szCs w:val="28"/>
        </w:rPr>
        <w:t>Бифидолакт</w:t>
      </w:r>
      <w:proofErr w:type="spellEnd"/>
      <w:r w:rsidRPr="000F2349">
        <w:rPr>
          <w:rFonts w:ascii="Times New Roman" w:hAnsi="Times New Roman" w:cs="Times New Roman"/>
          <w:sz w:val="28"/>
          <w:szCs w:val="28"/>
        </w:rPr>
        <w:t>», «</w:t>
      </w:r>
      <w:proofErr w:type="spellStart"/>
      <w:r w:rsidRPr="000F2349">
        <w:rPr>
          <w:rFonts w:ascii="Times New Roman" w:hAnsi="Times New Roman" w:cs="Times New Roman"/>
          <w:sz w:val="28"/>
          <w:szCs w:val="28"/>
        </w:rPr>
        <w:t>Бифилин</w:t>
      </w:r>
      <w:proofErr w:type="spellEnd"/>
      <w:r w:rsidRPr="000F2349">
        <w:rPr>
          <w:rFonts w:ascii="Times New Roman" w:hAnsi="Times New Roman" w:cs="Times New Roman"/>
          <w:sz w:val="28"/>
          <w:szCs w:val="28"/>
        </w:rPr>
        <w:t>»</w:t>
      </w:r>
      <w:proofErr w:type="gramStart"/>
      <w:r w:rsidRPr="000F2349">
        <w:rPr>
          <w:rFonts w:ascii="Times New Roman" w:hAnsi="Times New Roman" w:cs="Times New Roman"/>
          <w:sz w:val="28"/>
          <w:szCs w:val="28"/>
        </w:rPr>
        <w:t>,и</w:t>
      </w:r>
      <w:proofErr w:type="gramEnd"/>
      <w:r w:rsidRPr="000F2349">
        <w:rPr>
          <w:rFonts w:ascii="Times New Roman" w:hAnsi="Times New Roman" w:cs="Times New Roman"/>
          <w:sz w:val="28"/>
          <w:szCs w:val="28"/>
        </w:rPr>
        <w:t xml:space="preserve"> др. содержащие бифидобактерии, </w:t>
      </w:r>
      <w:proofErr w:type="spellStart"/>
      <w:r w:rsidRPr="000F2349">
        <w:rPr>
          <w:rFonts w:ascii="Times New Roman" w:hAnsi="Times New Roman" w:cs="Times New Roman"/>
          <w:sz w:val="28"/>
          <w:szCs w:val="28"/>
        </w:rPr>
        <w:t>безлактозные</w:t>
      </w:r>
      <w:proofErr w:type="spellEnd"/>
      <w:r w:rsidRPr="000F2349">
        <w:rPr>
          <w:rFonts w:ascii="Times New Roman" w:hAnsi="Times New Roman" w:cs="Times New Roman"/>
          <w:sz w:val="28"/>
          <w:szCs w:val="28"/>
        </w:rPr>
        <w:t xml:space="preserve"> и низколактозные смеси, приближенные по составу к женскому или коровьему молоку, но не содержащие лактозы.</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Ассортимент молочных продуктов детского и диетического питания для здоровых и больных детей строго определен (сухие, жидкие продукты, пастообразные продукты, каши молочные, творог, кефир и т.д.) При искусственном и смешанном вскармливании в нашей стране используются адаптированные кисломолочные продукты.</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Особое место среди продуктов для детского питания занимают продукты, изготовленные на мясной основе. Основным сырьем при производстве мясных продуктов для детей являются говядина высшего и первого сортов, свинина и субпродукты (говяжья печень).</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Технология производства консервов для детского питания базируется на щадящих методах обработки. Ассортимент продуктов для детского питания разнообразен, значительную долю в нем занимают консервы. Выпускаемые консервы могут непосредственно употребляться в пищу или же использоваться в качестве полуфабрикатов для приготовления диетических блюд. Преимущества их, по сравнению с питательными смесями, в сохранении относительно нативного состояния основных компонентов, меньшей степени денатурации пищевых веществ и часто в более высоких вкусовых качествах.</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lastRenderedPageBreak/>
        <w:t>Вырабатываются быстрозамороженные и готовые к употреблению блюда, полуфабрикаты, отличающиеся повышенной пищевой ценностью для питания школьников.</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Большое место занимают продукты питания на </w:t>
      </w:r>
      <w:proofErr w:type="spellStart"/>
      <w:r w:rsidRPr="000F2349">
        <w:rPr>
          <w:rFonts w:ascii="Times New Roman" w:hAnsi="Times New Roman" w:cs="Times New Roman"/>
          <w:sz w:val="28"/>
          <w:szCs w:val="28"/>
        </w:rPr>
        <w:t>зерномолочной</w:t>
      </w:r>
      <w:proofErr w:type="spellEnd"/>
      <w:r w:rsidRPr="000F2349">
        <w:rPr>
          <w:rFonts w:ascii="Times New Roman" w:hAnsi="Times New Roman" w:cs="Times New Roman"/>
          <w:sz w:val="28"/>
          <w:szCs w:val="28"/>
        </w:rPr>
        <w:t xml:space="preserve"> основе, мучные кондитерские изделия. Разработаны рационы школьного питания с использованием 1500 наименований продуктов, в основном адаптированных к потребностям детского организма. Широко практикуется использование фруктовых и злаковых культур в рецептурах мясных рубленых полуфабрикатов, введение в продукты белковых, витаминных и минеральных компонентов.</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К </w:t>
      </w:r>
      <w:proofErr w:type="spellStart"/>
      <w:r w:rsidRPr="000F2349">
        <w:rPr>
          <w:rFonts w:ascii="Times New Roman" w:hAnsi="Times New Roman" w:cs="Times New Roman"/>
          <w:sz w:val="28"/>
          <w:szCs w:val="28"/>
        </w:rPr>
        <w:t>геродиетическим</w:t>
      </w:r>
      <w:proofErr w:type="spellEnd"/>
      <w:r w:rsidRPr="000F2349">
        <w:rPr>
          <w:rFonts w:ascii="Times New Roman" w:hAnsi="Times New Roman" w:cs="Times New Roman"/>
          <w:sz w:val="28"/>
          <w:szCs w:val="28"/>
        </w:rPr>
        <w:t xml:space="preserve"> продуктам питания относятся продукты для пожилых, престарелых и долгожителей.</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Питание для этой группы людей должно быть направлено, в первую очередь, на снижение калорийности пищи за счет уменьшения ее жирности, уровня холестерина, сахара, соли, обогащения продуктов питания животными белками, витаминами, микроэлементами, пищевыми волокнами. Непременным условием долголетия, сохранения здоровья, трудоспособности бодрости является правильное питание. В пожилом и старческом возрасте оно должно соответствовать потребностям организма в основных пищевых веществах и энергии, предупреждать развитие преждевременного старения. Для решения ряда вышеизложенных задач была создана долгосрочная Всесоюзная программа «Продление жизни, разработанная научно-исследовательскими учреждениями страны при координирующем руководстве Института геронтологии РАМН. </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 </w:t>
      </w:r>
      <w:proofErr w:type="gramStart"/>
      <w:r w:rsidRPr="000F2349">
        <w:rPr>
          <w:rFonts w:ascii="Times New Roman" w:hAnsi="Times New Roman" w:cs="Times New Roman"/>
          <w:sz w:val="28"/>
          <w:szCs w:val="28"/>
        </w:rPr>
        <w:t xml:space="preserve">К числу основных принципов геродиетики, проф. Покровский А. А. относит энергетическую сбалансированность питания с физическими </w:t>
      </w:r>
      <w:proofErr w:type="spellStart"/>
      <w:r w:rsidRPr="000F2349">
        <w:rPr>
          <w:rFonts w:ascii="Times New Roman" w:hAnsi="Times New Roman" w:cs="Times New Roman"/>
          <w:sz w:val="28"/>
          <w:szCs w:val="28"/>
        </w:rPr>
        <w:t>энергозатратами</w:t>
      </w:r>
      <w:proofErr w:type="spellEnd"/>
      <w:r w:rsidRPr="000F2349">
        <w:rPr>
          <w:rFonts w:ascii="Times New Roman" w:hAnsi="Times New Roman" w:cs="Times New Roman"/>
          <w:sz w:val="28"/>
          <w:szCs w:val="28"/>
        </w:rPr>
        <w:t>, антиатеросклеротическую направленность пищевого рациона, максимальное разнообразие питания и его сбалансированность по основным незаменимым факторам: обеспечение питания веществами, стимулирующими активность ферментных систем, использование пищевых продуктов и блюд, обладающих достаточно легкой ферментной атакуемостью.</w:t>
      </w:r>
      <w:proofErr w:type="gramEnd"/>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В питании пожилых людей белки должны быть представлены в достаточном количестве, но несколько меньшем, чем для лиц молодого и среднего возраста.</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 </w:t>
      </w:r>
      <w:proofErr w:type="gramStart"/>
      <w:r w:rsidRPr="000F2349">
        <w:rPr>
          <w:rFonts w:ascii="Times New Roman" w:hAnsi="Times New Roman" w:cs="Times New Roman"/>
          <w:sz w:val="28"/>
          <w:szCs w:val="28"/>
        </w:rPr>
        <w:t>Важное значение</w:t>
      </w:r>
      <w:proofErr w:type="gramEnd"/>
      <w:r w:rsidRPr="000F2349">
        <w:rPr>
          <w:rFonts w:ascii="Times New Roman" w:hAnsi="Times New Roman" w:cs="Times New Roman"/>
          <w:sz w:val="28"/>
          <w:szCs w:val="28"/>
        </w:rPr>
        <w:t xml:space="preserve"> придается жирам.</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Специалисты института геронтологии АМН России считают, что оптимальная норма жиров в суточном пищевом рационе должна составлять около 1 г на 1 кг массы тела, а энергетическая ценность жира не должна превышать 25% общей суточной калорийности. В России суточная потребность в жирах для пожилых и старых людей установлена от 76 до 85 г.</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В последние годы в геродиетике все больше внимания уделяется жирнокислотному составу пищевых жиров. По физиологическим нормам сбалансированного питания соотношение НЖК</w:t>
      </w:r>
      <w:proofErr w:type="gramStart"/>
      <w:r w:rsidRPr="000F2349">
        <w:rPr>
          <w:rFonts w:ascii="Times New Roman" w:hAnsi="Times New Roman" w:cs="Times New Roman"/>
          <w:sz w:val="28"/>
          <w:szCs w:val="28"/>
        </w:rPr>
        <w:t>:М</w:t>
      </w:r>
      <w:proofErr w:type="gramEnd"/>
      <w:r w:rsidRPr="000F2349">
        <w:rPr>
          <w:rFonts w:ascii="Times New Roman" w:hAnsi="Times New Roman" w:cs="Times New Roman"/>
          <w:sz w:val="28"/>
          <w:szCs w:val="28"/>
        </w:rPr>
        <w:t>НЖК:ПНЖК для взрослого человека составляет 0,3: 0,6: 0,1.</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lastRenderedPageBreak/>
        <w:t>Учитывая то, что потребность в жирах у пожилых и престарелых имеет специфические особенности, необходимо, в частности, увеличить количество растительного жира по сравнению с животным, чтобы достичь определенного соотношения жирных кислот.</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Большое место в пище человека занимают углеводы. Для снижения уровня углеводов в питании пожилых людей необходимо, чтобы в организме они были преимущественно источником энергии для мышечной работы. Избыток легко усвояемых углеводов, особенно сахарозы, неблагоприятно сказывается также на состоянии и функциях полезной кишечной микрофлоры. В пожилом возрасте в общем ограничении углеводов особенного ограничения требуют легкоусвояемые углеводы — сахар и сладкие продукты.</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Основная потребность в углеводах в пожилом возрасте должна удовлетворяться за счет крахмала. Сбалансированность минеральных веществ в питании лиц пожилого возраста и старых необходима не в меньшей степени, чем в зрелом и среднем возрасте.</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Особое внимание уделяется вопросу о витаминной обеспеченности стареющего организма. Лицам пожилого возраста следует избегать потребления </w:t>
      </w:r>
      <w:proofErr w:type="spellStart"/>
      <w:r w:rsidRPr="000F2349">
        <w:rPr>
          <w:rFonts w:ascii="Times New Roman" w:hAnsi="Times New Roman" w:cs="Times New Roman"/>
          <w:sz w:val="28"/>
          <w:szCs w:val="28"/>
        </w:rPr>
        <w:t>труднопереваримых</w:t>
      </w:r>
      <w:proofErr w:type="spellEnd"/>
      <w:r w:rsidRPr="000F2349">
        <w:rPr>
          <w:rFonts w:ascii="Times New Roman" w:hAnsi="Times New Roman" w:cs="Times New Roman"/>
          <w:sz w:val="28"/>
          <w:szCs w:val="28"/>
        </w:rPr>
        <w:t xml:space="preserve"> животных жиров, особенно бараньего. Мясо следует использовать только нежирных сортов. Рекомендуется ограничивать и количество сливочного масла.</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В России созданы такие геродиетические продукты как «</w:t>
      </w:r>
      <w:proofErr w:type="spellStart"/>
      <w:r w:rsidRPr="000F2349">
        <w:rPr>
          <w:rFonts w:ascii="Times New Roman" w:hAnsi="Times New Roman" w:cs="Times New Roman"/>
          <w:sz w:val="28"/>
          <w:szCs w:val="28"/>
        </w:rPr>
        <w:t>Геролакт</w:t>
      </w:r>
      <w:proofErr w:type="spellEnd"/>
      <w:r w:rsidRPr="000F2349">
        <w:rPr>
          <w:rFonts w:ascii="Times New Roman" w:hAnsi="Times New Roman" w:cs="Times New Roman"/>
          <w:sz w:val="28"/>
          <w:szCs w:val="28"/>
        </w:rPr>
        <w:t>», «</w:t>
      </w:r>
      <w:proofErr w:type="spellStart"/>
      <w:r w:rsidRPr="000F2349">
        <w:rPr>
          <w:rFonts w:ascii="Times New Roman" w:hAnsi="Times New Roman" w:cs="Times New Roman"/>
          <w:sz w:val="28"/>
          <w:szCs w:val="28"/>
        </w:rPr>
        <w:t>Космол</w:t>
      </w:r>
      <w:proofErr w:type="spellEnd"/>
      <w:r w:rsidRPr="000F2349">
        <w:rPr>
          <w:rFonts w:ascii="Times New Roman" w:hAnsi="Times New Roman" w:cs="Times New Roman"/>
          <w:sz w:val="28"/>
          <w:szCs w:val="28"/>
        </w:rPr>
        <w:t>», молочные напитки с повышенным содержанием солей кальция и специальной закваски, безалкогольный напиток «Родничок» и «</w:t>
      </w:r>
      <w:proofErr w:type="spellStart"/>
      <w:r w:rsidRPr="000F2349">
        <w:rPr>
          <w:rFonts w:ascii="Times New Roman" w:hAnsi="Times New Roman" w:cs="Times New Roman"/>
          <w:sz w:val="28"/>
          <w:szCs w:val="28"/>
        </w:rPr>
        <w:t>Белин</w:t>
      </w:r>
      <w:proofErr w:type="spellEnd"/>
      <w:r w:rsidRPr="000F2349">
        <w:rPr>
          <w:rFonts w:ascii="Times New Roman" w:hAnsi="Times New Roman" w:cs="Times New Roman"/>
          <w:sz w:val="28"/>
          <w:szCs w:val="28"/>
        </w:rPr>
        <w:t xml:space="preserve">» и др. Разработаны низкокалорийные мясные продукты с высокой биологической ценностью. В эти продукты вводятся белковые компоненты животного (мясо, субпродукты, кровь, белки крови, молоко и молочные продукты) и растительного (соевые белки и др.), происхождения. </w:t>
      </w:r>
      <w:proofErr w:type="gramStart"/>
      <w:r w:rsidRPr="000F2349">
        <w:rPr>
          <w:rFonts w:ascii="Times New Roman" w:hAnsi="Times New Roman" w:cs="Times New Roman"/>
          <w:sz w:val="28"/>
          <w:szCs w:val="28"/>
        </w:rPr>
        <w:t>Используется при разработке продуктов также введение овощей (морковь, тыква, капуста, кабачки и др.), фруктов (яблоки, и др.), являющихся источниками витаминов, минеральных солей и содержащие вещества, способствующие пищеварению (целлюлоза, метилцеллюлоза, лигнин, пектин), органические кислоты.</w:t>
      </w:r>
      <w:proofErr w:type="gramEnd"/>
    </w:p>
    <w:p w:rsidR="000F2349" w:rsidRPr="000F2349" w:rsidRDefault="000F2349" w:rsidP="000F2349">
      <w:pPr>
        <w:spacing w:after="0" w:line="240" w:lineRule="auto"/>
        <w:ind w:firstLine="567"/>
        <w:jc w:val="both"/>
        <w:rPr>
          <w:rFonts w:ascii="Times New Roman" w:hAnsi="Times New Roman" w:cs="Times New Roman"/>
          <w:sz w:val="28"/>
          <w:szCs w:val="28"/>
        </w:rPr>
      </w:pPr>
      <w:proofErr w:type="gramStart"/>
      <w:r w:rsidRPr="000F2349">
        <w:rPr>
          <w:rFonts w:ascii="Times New Roman" w:hAnsi="Times New Roman" w:cs="Times New Roman"/>
          <w:sz w:val="28"/>
          <w:szCs w:val="28"/>
        </w:rPr>
        <w:t>В соответствии с рекомендациями диетологов, при разработке новых видов лечебно-профилактических продуктов, в первую очередь, они должны быть направлены на снижение калорийности, а также холестерина, сахара, соли, обогащения белками, витаминами, микро-, макроэлементами, пищевыми волокнами, молочнокислыми бактериями.</w:t>
      </w:r>
      <w:proofErr w:type="gramEnd"/>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Мясная, молочная, пищеконцентратная промышленности имеют большие возможности для увеличения объемов производства продуктов функционального питания: профилактического, диетического, лечебного питания, для освоения производства лечебно-профилактического питания, предназначенных для больных людей и людей, придерживающихся диеты и т.д.</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 xml:space="preserve">Во многом это связано с наличием в этих отраслях больших резервов белкового сырья : крови, плазмы и сыворотки крови, казеинатов, </w:t>
      </w:r>
      <w:proofErr w:type="spellStart"/>
      <w:r w:rsidRPr="000F2349">
        <w:rPr>
          <w:rFonts w:ascii="Times New Roman" w:hAnsi="Times New Roman" w:cs="Times New Roman"/>
          <w:sz w:val="28"/>
          <w:szCs w:val="28"/>
        </w:rPr>
        <w:t>копреципитатов</w:t>
      </w:r>
      <w:proofErr w:type="spellEnd"/>
      <w:r w:rsidRPr="000F2349">
        <w:rPr>
          <w:rFonts w:ascii="Times New Roman" w:hAnsi="Times New Roman" w:cs="Times New Roman"/>
          <w:sz w:val="28"/>
          <w:szCs w:val="28"/>
        </w:rPr>
        <w:t xml:space="preserve">, белков молочной сыворотки, яичных белков, шротов </w:t>
      </w:r>
      <w:r w:rsidRPr="000F2349">
        <w:rPr>
          <w:rFonts w:ascii="Times New Roman" w:hAnsi="Times New Roman" w:cs="Times New Roman"/>
          <w:sz w:val="28"/>
          <w:szCs w:val="28"/>
        </w:rPr>
        <w:lastRenderedPageBreak/>
        <w:t xml:space="preserve">зародышей злаков и других видов сырья, обладающего высокой биологической ценностью, позволяющей сбалансировать </w:t>
      </w:r>
      <w:proofErr w:type="spellStart"/>
      <w:r w:rsidRPr="000F2349">
        <w:rPr>
          <w:rFonts w:ascii="Times New Roman" w:hAnsi="Times New Roman" w:cs="Times New Roman"/>
          <w:sz w:val="28"/>
          <w:szCs w:val="28"/>
        </w:rPr>
        <w:t>амин</w:t>
      </w:r>
      <w:proofErr w:type="gramStart"/>
      <w:r w:rsidRPr="000F2349">
        <w:rPr>
          <w:rFonts w:ascii="Times New Roman" w:hAnsi="Times New Roman" w:cs="Times New Roman"/>
          <w:sz w:val="28"/>
          <w:szCs w:val="28"/>
        </w:rPr>
        <w:t>о</w:t>
      </w:r>
      <w:proofErr w:type="spellEnd"/>
      <w:r w:rsidRPr="000F2349">
        <w:rPr>
          <w:rFonts w:ascii="Times New Roman" w:hAnsi="Times New Roman" w:cs="Times New Roman"/>
          <w:sz w:val="28"/>
          <w:szCs w:val="28"/>
        </w:rPr>
        <w:t>-</w:t>
      </w:r>
      <w:proofErr w:type="gramEnd"/>
      <w:r w:rsidRPr="000F2349">
        <w:rPr>
          <w:rFonts w:ascii="Times New Roman" w:hAnsi="Times New Roman" w:cs="Times New Roman"/>
          <w:sz w:val="28"/>
          <w:szCs w:val="28"/>
        </w:rPr>
        <w:t xml:space="preserve"> и жирнокислотный состав и регулировать энергетическую ценность, а также учитывать специфику метаболизма макропитательных веществ.</w:t>
      </w:r>
    </w:p>
    <w:p w:rsidR="000F2349" w:rsidRPr="000F2349" w:rsidRDefault="000F2349" w:rsidP="000F2349">
      <w:pPr>
        <w:spacing w:after="0" w:line="240" w:lineRule="auto"/>
        <w:ind w:firstLine="567"/>
        <w:jc w:val="both"/>
        <w:rPr>
          <w:rFonts w:ascii="Times New Roman" w:hAnsi="Times New Roman" w:cs="Times New Roman"/>
          <w:sz w:val="28"/>
          <w:szCs w:val="28"/>
        </w:rPr>
      </w:pPr>
      <w:proofErr w:type="gramStart"/>
      <w:r w:rsidRPr="000F2349">
        <w:rPr>
          <w:rFonts w:ascii="Times New Roman" w:hAnsi="Times New Roman" w:cs="Times New Roman"/>
          <w:sz w:val="28"/>
          <w:szCs w:val="28"/>
        </w:rPr>
        <w:t xml:space="preserve">При разработке ФПП, важно соблюдать энергетическую сбалансированность питания с фактическими </w:t>
      </w:r>
      <w:proofErr w:type="spellStart"/>
      <w:r w:rsidRPr="000F2349">
        <w:rPr>
          <w:rFonts w:ascii="Times New Roman" w:hAnsi="Times New Roman" w:cs="Times New Roman"/>
          <w:sz w:val="28"/>
          <w:szCs w:val="28"/>
        </w:rPr>
        <w:t>энергозатратами</w:t>
      </w:r>
      <w:proofErr w:type="spellEnd"/>
      <w:r w:rsidRPr="000F2349">
        <w:rPr>
          <w:rFonts w:ascii="Times New Roman" w:hAnsi="Times New Roman" w:cs="Times New Roman"/>
          <w:sz w:val="28"/>
          <w:szCs w:val="28"/>
        </w:rPr>
        <w:t>; антиатеросклеротическую направленность пищевого рациона; максимальное разнообразие питания и сбалансированность его по основным незаменимым факторам; оптимальное обеспечение питания веществами, стимулирующими активность ферментных систем; использование пищевых продуктов и блюд, обладающих достаточно легкой ферментной атакуемостью.</w:t>
      </w:r>
      <w:proofErr w:type="gramEnd"/>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В последнее время в питании широко используются рафинированные продукты, очищенные от природных биологически активных веществ, однако отмечено, что замена сложных природных комплексов чистыми углеводами или жирами, лишенными пищевых волокон и биологически активных соединений, оказывает неблагоприятное влияние на организм.</w:t>
      </w:r>
    </w:p>
    <w:p w:rsid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По утверждению ученых, пищевой рацион человека должен содержать более шестисот веществ. От того, сколько их в продукте и в каких пропорциях они сочетаются, зависят его профилактические, диетические и лечебные свойства. Диетическое и лечебно–профилактическое питание основывается на разумном ограничении или увеличении в рационе отдельных пищевых веществ.</w:t>
      </w:r>
    </w:p>
    <w:p w:rsidR="000F2349" w:rsidRPr="000F2349" w:rsidRDefault="000F2349" w:rsidP="000F2349">
      <w:pPr>
        <w:spacing w:after="0" w:line="240" w:lineRule="auto"/>
        <w:ind w:firstLine="567"/>
        <w:jc w:val="both"/>
        <w:rPr>
          <w:rFonts w:ascii="Times New Roman" w:hAnsi="Times New Roman" w:cs="Times New Roman"/>
          <w:sz w:val="28"/>
          <w:szCs w:val="28"/>
        </w:rPr>
      </w:pPr>
    </w:p>
    <w:p w:rsidR="000F2349" w:rsidRPr="000F2349" w:rsidRDefault="000F2349" w:rsidP="000F2349">
      <w:pPr>
        <w:spacing w:after="0" w:line="240" w:lineRule="auto"/>
        <w:ind w:firstLine="567"/>
        <w:jc w:val="both"/>
        <w:rPr>
          <w:rFonts w:ascii="Times New Roman" w:hAnsi="Times New Roman" w:cs="Times New Roman"/>
          <w:b/>
          <w:sz w:val="28"/>
          <w:szCs w:val="28"/>
        </w:rPr>
      </w:pPr>
      <w:r w:rsidRPr="000F2349">
        <w:rPr>
          <w:rFonts w:ascii="Times New Roman" w:hAnsi="Times New Roman" w:cs="Times New Roman"/>
          <w:b/>
          <w:sz w:val="28"/>
          <w:szCs w:val="28"/>
        </w:rPr>
        <w:t>Контрольные вопросы:</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1</w:t>
      </w:r>
      <w:r>
        <w:rPr>
          <w:rFonts w:ascii="Times New Roman" w:hAnsi="Times New Roman" w:cs="Times New Roman"/>
          <w:sz w:val="28"/>
          <w:szCs w:val="28"/>
        </w:rPr>
        <w:t>.</w:t>
      </w:r>
      <w:r w:rsidRPr="000F2349">
        <w:rPr>
          <w:rFonts w:ascii="Times New Roman" w:hAnsi="Times New Roman" w:cs="Times New Roman"/>
          <w:sz w:val="28"/>
          <w:szCs w:val="28"/>
        </w:rPr>
        <w:t xml:space="preserve"> Что такое «Функциональное питание»? Дать определение.</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2</w:t>
      </w:r>
      <w:r>
        <w:rPr>
          <w:rFonts w:ascii="Times New Roman" w:hAnsi="Times New Roman" w:cs="Times New Roman"/>
          <w:sz w:val="28"/>
          <w:szCs w:val="28"/>
        </w:rPr>
        <w:t>.</w:t>
      </w:r>
      <w:r w:rsidRPr="000F2349">
        <w:rPr>
          <w:rFonts w:ascii="Times New Roman" w:hAnsi="Times New Roman" w:cs="Times New Roman"/>
          <w:sz w:val="28"/>
          <w:szCs w:val="28"/>
        </w:rPr>
        <w:t xml:space="preserve"> Основные пути развития технологии производства функционального питания.</w:t>
      </w:r>
    </w:p>
    <w:p w:rsidR="000F2349" w:rsidRPr="000F234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3</w:t>
      </w:r>
      <w:r>
        <w:rPr>
          <w:rFonts w:ascii="Times New Roman" w:hAnsi="Times New Roman" w:cs="Times New Roman"/>
          <w:sz w:val="28"/>
          <w:szCs w:val="28"/>
        </w:rPr>
        <w:t>.</w:t>
      </w:r>
      <w:r w:rsidRPr="000F2349">
        <w:rPr>
          <w:rFonts w:ascii="Times New Roman" w:hAnsi="Times New Roman" w:cs="Times New Roman"/>
          <w:sz w:val="28"/>
          <w:szCs w:val="28"/>
        </w:rPr>
        <w:t xml:space="preserve"> Направленность функционального питания.</w:t>
      </w:r>
    </w:p>
    <w:p w:rsidR="00181FD9" w:rsidRDefault="000F2349" w:rsidP="000F2349">
      <w:pPr>
        <w:spacing w:after="0" w:line="240" w:lineRule="auto"/>
        <w:ind w:firstLine="567"/>
        <w:jc w:val="both"/>
        <w:rPr>
          <w:rFonts w:ascii="Times New Roman" w:hAnsi="Times New Roman" w:cs="Times New Roman"/>
          <w:sz w:val="28"/>
          <w:szCs w:val="28"/>
        </w:rPr>
      </w:pPr>
      <w:r w:rsidRPr="000F2349">
        <w:rPr>
          <w:rFonts w:ascii="Times New Roman" w:hAnsi="Times New Roman" w:cs="Times New Roman"/>
          <w:sz w:val="28"/>
          <w:szCs w:val="28"/>
        </w:rPr>
        <w:t>4</w:t>
      </w:r>
      <w:r>
        <w:rPr>
          <w:rFonts w:ascii="Times New Roman" w:hAnsi="Times New Roman" w:cs="Times New Roman"/>
          <w:sz w:val="28"/>
          <w:szCs w:val="28"/>
        </w:rPr>
        <w:t>.</w:t>
      </w:r>
      <w:r w:rsidRPr="000F2349">
        <w:rPr>
          <w:rFonts w:ascii="Times New Roman" w:hAnsi="Times New Roman" w:cs="Times New Roman"/>
          <w:sz w:val="28"/>
          <w:szCs w:val="28"/>
        </w:rPr>
        <w:t xml:space="preserve"> Основные группы функциональных продуктов</w:t>
      </w:r>
    </w:p>
    <w:p w:rsidR="005A3C44" w:rsidRDefault="005A3C44" w:rsidP="000F2349">
      <w:pPr>
        <w:spacing w:after="0" w:line="240" w:lineRule="auto"/>
        <w:ind w:firstLine="567"/>
        <w:jc w:val="both"/>
        <w:rPr>
          <w:rFonts w:ascii="Times New Roman" w:hAnsi="Times New Roman" w:cs="Times New Roman"/>
          <w:sz w:val="28"/>
          <w:szCs w:val="28"/>
        </w:rPr>
      </w:pPr>
    </w:p>
    <w:p w:rsidR="005A3C44" w:rsidRDefault="005A3C44" w:rsidP="005A3C44">
      <w:pPr>
        <w:spacing w:after="0" w:line="240" w:lineRule="auto"/>
        <w:ind w:firstLine="567"/>
        <w:jc w:val="both"/>
        <w:rPr>
          <w:rFonts w:ascii="Times New Roman" w:hAnsi="Times New Roman" w:cs="Times New Roman"/>
          <w:b/>
          <w:sz w:val="28"/>
          <w:szCs w:val="28"/>
        </w:rPr>
      </w:pPr>
      <w:r w:rsidRPr="005A3C44">
        <w:rPr>
          <w:rFonts w:ascii="Times New Roman" w:hAnsi="Times New Roman" w:cs="Times New Roman"/>
          <w:b/>
          <w:sz w:val="28"/>
          <w:szCs w:val="28"/>
        </w:rPr>
        <w:t>Тема 2.</w:t>
      </w:r>
      <w:r w:rsidRPr="005A3C44">
        <w:rPr>
          <w:rFonts w:ascii="Times New Roman" w:hAnsi="Times New Roman" w:cs="Times New Roman"/>
          <w:sz w:val="28"/>
          <w:szCs w:val="28"/>
        </w:rPr>
        <w:t xml:space="preserve"> </w:t>
      </w:r>
      <w:r w:rsidRPr="005A3C44">
        <w:rPr>
          <w:rFonts w:ascii="Times New Roman" w:hAnsi="Times New Roman" w:cs="Times New Roman"/>
          <w:b/>
          <w:sz w:val="28"/>
          <w:szCs w:val="28"/>
        </w:rPr>
        <w:t>Использование биологически активных добавок в лечебно-профилактических продуктах питания</w:t>
      </w:r>
    </w:p>
    <w:p w:rsidR="005A3C44" w:rsidRPr="005A3C44" w:rsidRDefault="005A3C44" w:rsidP="005A3C44">
      <w:pPr>
        <w:spacing w:after="0" w:line="240" w:lineRule="auto"/>
        <w:ind w:firstLine="567"/>
        <w:jc w:val="both"/>
        <w:rPr>
          <w:rFonts w:ascii="Times New Roman" w:hAnsi="Times New Roman" w:cs="Times New Roman"/>
          <w:sz w:val="28"/>
          <w:szCs w:val="28"/>
        </w:rPr>
      </w:pPr>
    </w:p>
    <w:p w:rsidR="005A3C44" w:rsidRPr="005A3C44" w:rsidRDefault="005A3C44" w:rsidP="005A3C4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5A3C44">
        <w:rPr>
          <w:rFonts w:ascii="Times New Roman" w:hAnsi="Times New Roman" w:cs="Times New Roman"/>
          <w:sz w:val="28"/>
          <w:szCs w:val="28"/>
        </w:rPr>
        <w:t>1 Состав полноценного рациона питания человека</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2</w:t>
      </w:r>
      <w:r>
        <w:rPr>
          <w:rFonts w:ascii="Times New Roman" w:hAnsi="Times New Roman" w:cs="Times New Roman"/>
          <w:sz w:val="28"/>
          <w:szCs w:val="28"/>
        </w:rPr>
        <w:t>.2</w:t>
      </w:r>
      <w:r w:rsidRPr="005A3C44">
        <w:rPr>
          <w:rFonts w:ascii="Times New Roman" w:hAnsi="Times New Roman" w:cs="Times New Roman"/>
          <w:sz w:val="28"/>
          <w:szCs w:val="28"/>
        </w:rPr>
        <w:t xml:space="preserve"> Анализ путей развития профилактического и лечебного питания</w:t>
      </w:r>
    </w:p>
    <w:p w:rsidR="005A3C44" w:rsidRDefault="005A3C44" w:rsidP="005A3C4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5A3C44">
        <w:rPr>
          <w:rFonts w:ascii="Times New Roman" w:hAnsi="Times New Roman" w:cs="Times New Roman"/>
          <w:sz w:val="28"/>
          <w:szCs w:val="28"/>
        </w:rPr>
        <w:t>3 Профилактическая направленность пищевых продуктов</w:t>
      </w:r>
    </w:p>
    <w:p w:rsidR="005A3C44" w:rsidRPr="005A3C44" w:rsidRDefault="005A3C44" w:rsidP="005A3C44">
      <w:pPr>
        <w:spacing w:after="0" w:line="240" w:lineRule="auto"/>
        <w:ind w:firstLine="567"/>
        <w:jc w:val="both"/>
        <w:rPr>
          <w:rFonts w:ascii="Times New Roman" w:hAnsi="Times New Roman" w:cs="Times New Roman"/>
          <w:sz w:val="28"/>
          <w:szCs w:val="28"/>
        </w:rPr>
      </w:pP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b/>
          <w:sz w:val="28"/>
          <w:szCs w:val="28"/>
        </w:rPr>
        <w:t>2.1</w:t>
      </w:r>
      <w:proofErr w:type="gramStart"/>
      <w:r>
        <w:rPr>
          <w:rFonts w:ascii="Times New Roman" w:hAnsi="Times New Roman" w:cs="Times New Roman"/>
          <w:sz w:val="28"/>
          <w:szCs w:val="28"/>
        </w:rPr>
        <w:t xml:space="preserve"> </w:t>
      </w:r>
      <w:r w:rsidRPr="005A3C44">
        <w:rPr>
          <w:rFonts w:ascii="Times New Roman" w:hAnsi="Times New Roman" w:cs="Times New Roman"/>
          <w:sz w:val="28"/>
          <w:szCs w:val="28"/>
        </w:rPr>
        <w:t>В</w:t>
      </w:r>
      <w:proofErr w:type="gramEnd"/>
      <w:r w:rsidRPr="005A3C44">
        <w:rPr>
          <w:rFonts w:ascii="Times New Roman" w:hAnsi="Times New Roman" w:cs="Times New Roman"/>
          <w:sz w:val="28"/>
          <w:szCs w:val="28"/>
        </w:rPr>
        <w:t xml:space="preserve"> состав полноценного рациона питания человека должны входить питательные вещества пяти классов, и нормальная жизнедеятельность человека зависит от процентного соотношения белков, жиров и углеводов, а также микрокомпонентов пищи – витаминов и минеральных веществ. Оптимальным в рационе питания практически здорового человека является соотношение белков, жиров и углеводов близкое к 1: 1,2: 4, что наиболее благоприятно для максимального удовлетворения как пластических, так и энергетических </w:t>
      </w:r>
      <w:r w:rsidRPr="005A3C44">
        <w:rPr>
          <w:rFonts w:ascii="Times New Roman" w:hAnsi="Times New Roman" w:cs="Times New Roman"/>
          <w:sz w:val="28"/>
          <w:szCs w:val="28"/>
        </w:rPr>
        <w:lastRenderedPageBreak/>
        <w:t>потребностей организма. Белки в большинстве случаев должны составлять 12–14%, жиры – 30–35% общей калорийности.</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xml:space="preserve">Поступающие с пищей белки выполняют три основные функции. Во-первых, они служат источником незаменимых и заменимых аминокислот, которые используются в качестве строительных блоков в ходе биосинтеза белка, обеспечивая постоянное возобновление и круговорот белков. Во-вторых, аминокислоты белков служат предшественниками гормонов, </w:t>
      </w:r>
      <w:proofErr w:type="spellStart"/>
      <w:r w:rsidRPr="005A3C44">
        <w:rPr>
          <w:rFonts w:ascii="Times New Roman" w:hAnsi="Times New Roman" w:cs="Times New Roman"/>
          <w:sz w:val="28"/>
          <w:szCs w:val="28"/>
        </w:rPr>
        <w:t>порфиринов</w:t>
      </w:r>
      <w:proofErr w:type="spellEnd"/>
      <w:r w:rsidRPr="005A3C44">
        <w:rPr>
          <w:rFonts w:ascii="Times New Roman" w:hAnsi="Times New Roman" w:cs="Times New Roman"/>
          <w:sz w:val="28"/>
          <w:szCs w:val="28"/>
        </w:rPr>
        <w:t xml:space="preserve"> и многих других </w:t>
      </w:r>
      <w:proofErr w:type="spellStart"/>
      <w:r w:rsidRPr="005A3C44">
        <w:rPr>
          <w:rFonts w:ascii="Times New Roman" w:hAnsi="Times New Roman" w:cs="Times New Roman"/>
          <w:sz w:val="28"/>
          <w:szCs w:val="28"/>
        </w:rPr>
        <w:t>биомолекул</w:t>
      </w:r>
      <w:proofErr w:type="spellEnd"/>
      <w:r w:rsidRPr="005A3C44">
        <w:rPr>
          <w:rFonts w:ascii="Times New Roman" w:hAnsi="Times New Roman" w:cs="Times New Roman"/>
          <w:sz w:val="28"/>
          <w:szCs w:val="28"/>
        </w:rPr>
        <w:t xml:space="preserve">. И в третьих, окисление углеводного скелета аминокислот вносит хотя и небольшой, но важный вклад в ежедневный суммарный расход энергии. Углеводы являются наиболее распространенными питательными веществами, в результате их окисления в организме человека образуется основная часть энергии, кроме </w:t>
      </w:r>
      <w:proofErr w:type="spellStart"/>
      <w:r w:rsidRPr="005A3C44">
        <w:rPr>
          <w:rFonts w:ascii="Times New Roman" w:hAnsi="Times New Roman" w:cs="Times New Roman"/>
          <w:sz w:val="28"/>
          <w:szCs w:val="28"/>
        </w:rPr>
        <w:t>того</w:t>
      </w:r>
      <w:proofErr w:type="gramStart"/>
      <w:r w:rsidRPr="005A3C44">
        <w:rPr>
          <w:rFonts w:ascii="Times New Roman" w:hAnsi="Times New Roman" w:cs="Times New Roman"/>
          <w:sz w:val="28"/>
          <w:szCs w:val="28"/>
        </w:rPr>
        <w:t>,о</w:t>
      </w:r>
      <w:proofErr w:type="gramEnd"/>
      <w:r w:rsidRPr="005A3C44">
        <w:rPr>
          <w:rFonts w:ascii="Times New Roman" w:hAnsi="Times New Roman" w:cs="Times New Roman"/>
          <w:sz w:val="28"/>
          <w:szCs w:val="28"/>
        </w:rPr>
        <w:t>ни</w:t>
      </w:r>
      <w:proofErr w:type="spellEnd"/>
      <w:r w:rsidRPr="005A3C44">
        <w:rPr>
          <w:rFonts w:ascii="Times New Roman" w:hAnsi="Times New Roman" w:cs="Times New Roman"/>
          <w:sz w:val="28"/>
          <w:szCs w:val="28"/>
        </w:rPr>
        <w:t xml:space="preserve"> являются предшественниками в биосинтезе многих компонентов клеток. Углеводная часть рациона человека состоит преимущественно из крахмала, но включает также целлюлозу, гемицеллюлозу, пектин, ди- и моносахариды. Рекомендуемое содержание ди- и моносахаридов должно составлять не более 50– 100 г в сутки.</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xml:space="preserve">Жиры животного и растительного происхождения играют роль одного из основных источников энергии, так как служат источником </w:t>
      </w:r>
      <w:proofErr w:type="spellStart"/>
      <w:r w:rsidRPr="005A3C44">
        <w:rPr>
          <w:rFonts w:ascii="Times New Roman" w:hAnsi="Times New Roman" w:cs="Times New Roman"/>
          <w:sz w:val="28"/>
          <w:szCs w:val="28"/>
        </w:rPr>
        <w:t>углестероидов</w:t>
      </w:r>
      <w:proofErr w:type="spellEnd"/>
      <w:r w:rsidRPr="005A3C44">
        <w:rPr>
          <w:rFonts w:ascii="Times New Roman" w:hAnsi="Times New Roman" w:cs="Times New Roman"/>
          <w:sz w:val="28"/>
          <w:szCs w:val="28"/>
        </w:rPr>
        <w:t xml:space="preserve">. Особо </w:t>
      </w:r>
      <w:proofErr w:type="gramStart"/>
      <w:r w:rsidRPr="005A3C44">
        <w:rPr>
          <w:rFonts w:ascii="Times New Roman" w:hAnsi="Times New Roman" w:cs="Times New Roman"/>
          <w:sz w:val="28"/>
          <w:szCs w:val="28"/>
        </w:rPr>
        <w:t>важное значение</w:t>
      </w:r>
      <w:proofErr w:type="gramEnd"/>
      <w:r w:rsidRPr="005A3C44">
        <w:rPr>
          <w:rFonts w:ascii="Times New Roman" w:hAnsi="Times New Roman" w:cs="Times New Roman"/>
          <w:sz w:val="28"/>
          <w:szCs w:val="28"/>
        </w:rPr>
        <w:t xml:space="preserve"> имеют растительные жиры, так как они содержат в большом количестве полиненасыщенные жирные кислоты, а также фосфолипиды, необходимые для обновления клеток и внутриклеточных структур. Растительные  жиры должны составлять в рационе не менее 30% от общего поступления жиров. Как свидетельствует мировая статистика, доля жиров в питании населения высокоразвитых стран постоянно увеличивается. Это объясняется их высокой энергетической ценностью и вкусовыми качествами. Однако повышенное содержание жиров, особенно насыщенных животного происхождения, способствует развитию таких заболеваний, как атеросклероз и ишемическая болезнь сердца. Оптимальным считается суточное поступление жирных кислот в следующем соотношении: насыщенных –30% , мононенасыщенных – 60% , полиненасыщенных – 10% . Углеводы, жиры, белки являются основными или макропитательными веществами, их ежедневное потребление зависит от веса, возраста и пола человека и измеряется в граммах.</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xml:space="preserve">Витамины являются органическими микропитательными веществами, способными </w:t>
      </w:r>
      <w:proofErr w:type="gramStart"/>
      <w:r w:rsidRPr="005A3C44">
        <w:rPr>
          <w:rFonts w:ascii="Times New Roman" w:hAnsi="Times New Roman" w:cs="Times New Roman"/>
          <w:sz w:val="28"/>
          <w:szCs w:val="28"/>
        </w:rPr>
        <w:t>противостоять</w:t>
      </w:r>
      <w:proofErr w:type="gramEnd"/>
      <w:r w:rsidRPr="005A3C44">
        <w:rPr>
          <w:rFonts w:ascii="Times New Roman" w:hAnsi="Times New Roman" w:cs="Times New Roman"/>
          <w:sz w:val="28"/>
          <w:szCs w:val="28"/>
        </w:rPr>
        <w:t xml:space="preserve"> в том числе к инфекциям, воздействию малых доз химических веществ, ионизирующей радиации, полю ультравысоких частот.</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xml:space="preserve">Биологическая роль минеральных веществ в организме человека многообразна и определяется в основном их участием в пластических процессах и построении тканей организма, особенно костной ткани, где фосфор и кальций являются основными структурными компонентами, в поддержании кислотно-щелочного равновесия и нормального солевого состава крови, в нормализации водно-солевого обмена. Человек должен получать с пищей более 40 различных незаменимых веществ: 10 аминокислот, 13 витаминов, 20 или более неорганических элементов, обычно в виде растворимых солей, и одну </w:t>
      </w:r>
      <w:r w:rsidRPr="005A3C44">
        <w:rPr>
          <w:rFonts w:ascii="Times New Roman" w:hAnsi="Times New Roman" w:cs="Times New Roman"/>
          <w:sz w:val="28"/>
          <w:szCs w:val="28"/>
        </w:rPr>
        <w:lastRenderedPageBreak/>
        <w:t>или несколько полиненасыщенных жирных кислот. К этим веществам следует также отнести и клетчатку, состоящую в основном, из целлюлозы и других неперевариваемых полимеров клеточных стенок растений. Клетчатка, хотя и не переваривается и, следовательно, не участвует в метаболизме, необходима для правильной перистальтики кишечника. Пищевые волокна, не расщепляясь под действием ферментов желудочно-кишечного тракта до мономеров и не участвуя в обмене веществ, выполняют в процессах пищеварения важные физиологические функции. Такая особенность человеческого организма предопределена его многовековым эволюционным ходом развития. Отсутствие рафинированной пищи на ранних этапах жизни человека приспособило его пищеварительную систему к потреблению балластных веществ, органически включив их в общую структуру процессов ассимиляции пищевых компонентов.</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Наличие пищевых волокон в рационе питания позволяет поддерживать в «рабочем» состоянии ферментную, бактериальную, иммунную и многие жизненно важные системы организма, а отсутствие их с течением времени приводит к появлению ряда патологий.</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xml:space="preserve">Многочисленные исследования убедительно доказывают главенствующую роль питания в профилактике ряда заболеваний и поддержании жизнеспособности и здоровья населения. Сложные методы физиологических исследований подтвердили роль </w:t>
      </w:r>
      <w:proofErr w:type="gramStart"/>
      <w:r w:rsidRPr="005A3C44">
        <w:rPr>
          <w:rFonts w:ascii="Times New Roman" w:hAnsi="Times New Roman" w:cs="Times New Roman"/>
          <w:sz w:val="28"/>
          <w:szCs w:val="28"/>
        </w:rPr>
        <w:t>микро-элементов</w:t>
      </w:r>
      <w:proofErr w:type="gramEnd"/>
      <w:r w:rsidRPr="005A3C44">
        <w:rPr>
          <w:rFonts w:ascii="Times New Roman" w:hAnsi="Times New Roman" w:cs="Times New Roman"/>
          <w:sz w:val="28"/>
          <w:szCs w:val="28"/>
        </w:rPr>
        <w:t xml:space="preserve"> в субмолекулярных процессах, обуславливающих правильное течение реакции окисления в ядре клеток млекопитающих.</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Открыты также явления, объясняющие несомненную связь между бесконтрольным буйным раковым развитием клеточной плазмы и правильно функционирующими процессами окисления, которые и зависят от присутствия определенных микроэлементов, витаминов и других биологически активных соединений в ежедневной диете.</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Витамины в организме не синтезируются, поэтому должны поступать с пищей в качестве ее необходимого компонента. Отсутствие или недостаток в организме витаминов вызывает гиповитаминозы и авитаминозы. Дефицит витаминов в пище приводит к нарушению метаболизма белков, углеводов, жиров, ферментообразования. Вопрос о витаминной обеспеченности занимает особое место в диетологии. Потребность человека в витаминах зависит от его возраста, состояния здоровья, условий жизни, характера деятельности, времени года, содержания основных компонентов питания.</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В условиях действия экстремальных факторов (повышенные физические нагрузки, нервно-эмоциональные напряжения, изменение экологических параметров) усиливается катаболизм витаминов  в организме и повышается потребность в них человека. Резко возрастает потребность в витаминах при повышенных и пониженных температурах окружающей среды, воздействии токсичных веществ и радиации (</w:t>
      </w:r>
      <w:proofErr w:type="spellStart"/>
      <w:r w:rsidRPr="005A3C44">
        <w:rPr>
          <w:rFonts w:ascii="Times New Roman" w:hAnsi="Times New Roman" w:cs="Times New Roman"/>
          <w:sz w:val="28"/>
          <w:szCs w:val="28"/>
        </w:rPr>
        <w:t>Еремов</w:t>
      </w:r>
      <w:proofErr w:type="spellEnd"/>
      <w:r w:rsidRPr="005A3C44">
        <w:rPr>
          <w:rFonts w:ascii="Times New Roman" w:hAnsi="Times New Roman" w:cs="Times New Roman"/>
          <w:sz w:val="28"/>
          <w:szCs w:val="28"/>
        </w:rPr>
        <w:t xml:space="preserve"> В.В., 1969, 1981; Спиричев В.Б. и др., 1987; Воробьева Н.М. и др., 1981).</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xml:space="preserve">Витамины, занимая ключевые позиции в клеточном и тканевом метаболизме, оказывают существенное влияние на функциональное состояние </w:t>
      </w:r>
      <w:r w:rsidRPr="005A3C44">
        <w:rPr>
          <w:rFonts w:ascii="Times New Roman" w:hAnsi="Times New Roman" w:cs="Times New Roman"/>
          <w:sz w:val="28"/>
          <w:szCs w:val="28"/>
        </w:rPr>
        <w:lastRenderedPageBreak/>
        <w:t>многих физиологических систем, на реактивность организма, его защитные механизмы (Петровский К.С., 1975).</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xml:space="preserve">Основная роль в снабжении организма человека витаминами принадлежит продуктам питания, а профилактика обеспеченности витаминами традиционно сводится к обогащению рациона свежими овощами и фруктами. Однако они являются лишь источниками аскорбиновой и фолиевой кислот, каротиноидов; мясные и молочные продукты — источниками витаминов групп: А, </w:t>
      </w:r>
      <w:proofErr w:type="gramStart"/>
      <w:r w:rsidRPr="005A3C44">
        <w:rPr>
          <w:rFonts w:ascii="Times New Roman" w:hAnsi="Times New Roman" w:cs="Times New Roman"/>
          <w:sz w:val="28"/>
          <w:szCs w:val="28"/>
        </w:rPr>
        <w:t>В</w:t>
      </w:r>
      <w:proofErr w:type="gramEnd"/>
      <w:r w:rsidRPr="005A3C44">
        <w:rPr>
          <w:rFonts w:ascii="Times New Roman" w:hAnsi="Times New Roman" w:cs="Times New Roman"/>
          <w:sz w:val="28"/>
          <w:szCs w:val="28"/>
        </w:rPr>
        <w:t xml:space="preserve"> и Е. </w:t>
      </w:r>
      <w:proofErr w:type="gramStart"/>
      <w:r w:rsidRPr="005A3C44">
        <w:rPr>
          <w:rFonts w:ascii="Times New Roman" w:hAnsi="Times New Roman" w:cs="Times New Roman"/>
          <w:sz w:val="28"/>
          <w:szCs w:val="28"/>
        </w:rPr>
        <w:t>В</w:t>
      </w:r>
      <w:proofErr w:type="gramEnd"/>
      <w:r w:rsidRPr="005A3C44">
        <w:rPr>
          <w:rFonts w:ascii="Times New Roman" w:hAnsi="Times New Roman" w:cs="Times New Roman"/>
          <w:sz w:val="28"/>
          <w:szCs w:val="28"/>
        </w:rPr>
        <w:t xml:space="preserve"> последние годы большое внимание уделяется вопросам ревитаминизации, обогащению пищевых продуктов витаминами, предотвращению их окисления в пищевой промышленности. Витаминизация продуктов, в том числе и мясных, обуславливает не только повышение их витаминной ценности, но и улучшает качественные показатели готовой продукции.</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Отмечается особая роль витамина</w:t>
      </w:r>
      <w:proofErr w:type="gramStart"/>
      <w:r w:rsidRPr="005A3C44">
        <w:rPr>
          <w:rFonts w:ascii="Times New Roman" w:hAnsi="Times New Roman" w:cs="Times New Roman"/>
          <w:sz w:val="28"/>
          <w:szCs w:val="28"/>
        </w:rPr>
        <w:t xml:space="preserve"> А</w:t>
      </w:r>
      <w:proofErr w:type="gramEnd"/>
      <w:r w:rsidRPr="005A3C44">
        <w:rPr>
          <w:rFonts w:ascii="Times New Roman" w:hAnsi="Times New Roman" w:cs="Times New Roman"/>
          <w:sz w:val="28"/>
          <w:szCs w:val="28"/>
        </w:rPr>
        <w:t xml:space="preserve"> и его предшественников (</w:t>
      </w:r>
      <w:proofErr w:type="spellStart"/>
      <w:r w:rsidRPr="005A3C44">
        <w:rPr>
          <w:rFonts w:ascii="Times New Roman" w:hAnsi="Times New Roman" w:cs="Times New Roman"/>
          <w:sz w:val="28"/>
          <w:szCs w:val="28"/>
        </w:rPr>
        <w:t>каратиноидов</w:t>
      </w:r>
      <w:proofErr w:type="spellEnd"/>
      <w:r w:rsidRPr="005A3C44">
        <w:rPr>
          <w:rFonts w:ascii="Times New Roman" w:hAnsi="Times New Roman" w:cs="Times New Roman"/>
          <w:sz w:val="28"/>
          <w:szCs w:val="28"/>
        </w:rPr>
        <w:t>) в организме в профилактике онкологических заболеваний.</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Нашло в практике широкое применение обогащение продуктов минеральными веществами. Минеральные вещества не обладают энергетической ценностью, как белки, жиры и углеводы, однако без них жизнь человека невозможна. Необходимые для нормального питания неорганические вещества можно разделить на две группы: макроэлементы (</w:t>
      </w:r>
      <w:proofErr w:type="spellStart"/>
      <w:r w:rsidRPr="005A3C44">
        <w:rPr>
          <w:rFonts w:ascii="Times New Roman" w:hAnsi="Times New Roman" w:cs="Times New Roman"/>
          <w:sz w:val="28"/>
          <w:szCs w:val="28"/>
        </w:rPr>
        <w:t>Ca</w:t>
      </w:r>
      <w:proofErr w:type="spellEnd"/>
      <w:r w:rsidRPr="005A3C44">
        <w:rPr>
          <w:rFonts w:ascii="Times New Roman" w:hAnsi="Times New Roman" w:cs="Times New Roman"/>
          <w:sz w:val="28"/>
          <w:szCs w:val="28"/>
        </w:rPr>
        <w:t xml:space="preserve">, P, </w:t>
      </w:r>
      <w:proofErr w:type="spellStart"/>
      <w:r w:rsidRPr="005A3C44">
        <w:rPr>
          <w:rFonts w:ascii="Times New Roman" w:hAnsi="Times New Roman" w:cs="Times New Roman"/>
          <w:sz w:val="28"/>
          <w:szCs w:val="28"/>
        </w:rPr>
        <w:t>Mg</w:t>
      </w:r>
      <w:proofErr w:type="spellEnd"/>
      <w:r w:rsidRPr="005A3C44">
        <w:rPr>
          <w:rFonts w:ascii="Times New Roman" w:hAnsi="Times New Roman" w:cs="Times New Roman"/>
          <w:sz w:val="28"/>
          <w:szCs w:val="28"/>
        </w:rPr>
        <w:t xml:space="preserve">, Na, K, </w:t>
      </w:r>
      <w:proofErr w:type="spellStart"/>
      <w:r w:rsidRPr="005A3C44">
        <w:rPr>
          <w:rFonts w:ascii="Times New Roman" w:hAnsi="Times New Roman" w:cs="Times New Roman"/>
          <w:sz w:val="28"/>
          <w:szCs w:val="28"/>
        </w:rPr>
        <w:t>Cl</w:t>
      </w:r>
      <w:proofErr w:type="spellEnd"/>
      <w:r w:rsidRPr="005A3C44">
        <w:rPr>
          <w:rFonts w:ascii="Times New Roman" w:hAnsi="Times New Roman" w:cs="Times New Roman"/>
          <w:sz w:val="28"/>
          <w:szCs w:val="28"/>
        </w:rPr>
        <w:t xml:space="preserve">, S), содержащиеся в пище в относительно больших количествах, и микроэлементы </w:t>
      </w:r>
      <w:proofErr w:type="gramStart"/>
      <w:r w:rsidRPr="005A3C44">
        <w:rPr>
          <w:rFonts w:ascii="Times New Roman" w:hAnsi="Times New Roman" w:cs="Times New Roman"/>
          <w:sz w:val="28"/>
          <w:szCs w:val="28"/>
        </w:rPr>
        <w:t xml:space="preserve">( </w:t>
      </w:r>
      <w:proofErr w:type="spellStart"/>
      <w:proofErr w:type="gramEnd"/>
      <w:r w:rsidRPr="005A3C44">
        <w:rPr>
          <w:rFonts w:ascii="Times New Roman" w:hAnsi="Times New Roman" w:cs="Times New Roman"/>
          <w:sz w:val="28"/>
          <w:szCs w:val="28"/>
        </w:rPr>
        <w:t>Fe</w:t>
      </w:r>
      <w:proofErr w:type="spellEnd"/>
      <w:r w:rsidRPr="005A3C44">
        <w:rPr>
          <w:rFonts w:ascii="Times New Roman" w:hAnsi="Times New Roman" w:cs="Times New Roman"/>
          <w:sz w:val="28"/>
          <w:szCs w:val="28"/>
        </w:rPr>
        <w:t xml:space="preserve">, </w:t>
      </w:r>
      <w:proofErr w:type="spellStart"/>
      <w:r w:rsidRPr="005A3C44">
        <w:rPr>
          <w:rFonts w:ascii="Times New Roman" w:hAnsi="Times New Roman" w:cs="Times New Roman"/>
          <w:sz w:val="28"/>
          <w:szCs w:val="28"/>
        </w:rPr>
        <w:t>Zn</w:t>
      </w:r>
      <w:proofErr w:type="spellEnd"/>
      <w:r w:rsidRPr="005A3C44">
        <w:rPr>
          <w:rFonts w:ascii="Times New Roman" w:hAnsi="Times New Roman" w:cs="Times New Roman"/>
          <w:sz w:val="28"/>
          <w:szCs w:val="28"/>
        </w:rPr>
        <w:t xml:space="preserve">, </w:t>
      </w:r>
      <w:proofErr w:type="spellStart"/>
      <w:r w:rsidRPr="005A3C44">
        <w:rPr>
          <w:rFonts w:ascii="Times New Roman" w:hAnsi="Times New Roman" w:cs="Times New Roman"/>
          <w:sz w:val="28"/>
          <w:szCs w:val="28"/>
        </w:rPr>
        <w:t>Cu</w:t>
      </w:r>
      <w:proofErr w:type="spellEnd"/>
      <w:r w:rsidRPr="005A3C44">
        <w:rPr>
          <w:rFonts w:ascii="Times New Roman" w:hAnsi="Times New Roman" w:cs="Times New Roman"/>
          <w:sz w:val="28"/>
          <w:szCs w:val="28"/>
        </w:rPr>
        <w:t>, I, F), концентрации которых невелики. Неорганические вещества выполняют различные функции: они используются как структурные компоненты костей и зубов, как электролиты при поддержании водно-солевого баланса крови и тканей, а также как простетические  группы ферментов.</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xml:space="preserve">Петрушевский В.В. , Казаков А.Л. , </w:t>
      </w:r>
      <w:proofErr w:type="spellStart"/>
      <w:r w:rsidRPr="005A3C44">
        <w:rPr>
          <w:rFonts w:ascii="Times New Roman" w:hAnsi="Times New Roman" w:cs="Times New Roman"/>
          <w:sz w:val="28"/>
          <w:szCs w:val="28"/>
        </w:rPr>
        <w:t>Бануюкова</w:t>
      </w:r>
      <w:proofErr w:type="spellEnd"/>
      <w:r w:rsidRPr="005A3C44">
        <w:rPr>
          <w:rFonts w:ascii="Times New Roman" w:hAnsi="Times New Roman" w:cs="Times New Roman"/>
          <w:sz w:val="28"/>
          <w:szCs w:val="28"/>
        </w:rPr>
        <w:t xml:space="preserve"> В.А. и др. установили, что характер питания может в определенной степени влиять на сдвиги кислотно-щелочного равновесия. Высокое содержание в продуктах кальция, натрия и лития определяют их щелочную ориентацию (бобовые, овощи, фрукты, ягоды, молоко и молочные продукты). Источником кислых компонентов являются мясные и рыбные  продукты, яйца, хлеб, крупы, мука, брусника, содержащие в значительных количествах серу, фтор, хлор. Общее содержание минеральных веществ составляет 3– 5% массы тела. Содержание их в продуктах невелико и составляет 0,03–1,9%.</w:t>
      </w:r>
    </w:p>
    <w:p w:rsid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Наряду с витаминами и минеральными веществами в рацион питания обязательно должны входить пищевые волокна, прежде всего растительные, такие как пектин и клетчатка. Растительные волокна улучшают моторную функцию желудочно-кишечного тракта, способствуют ликвидации застойных явлений в кишечнике. К биологически активным веществам, входящим в состав пищевых продуктов, относят также нуклеиновые кислоты и пурины, флавоноиды, органические кислоты, ферменты.</w:t>
      </w:r>
    </w:p>
    <w:p w:rsidR="005A3C44" w:rsidRPr="005A3C44" w:rsidRDefault="005A3C44" w:rsidP="005A3C44">
      <w:pPr>
        <w:spacing w:after="0" w:line="240" w:lineRule="auto"/>
        <w:ind w:firstLine="567"/>
        <w:jc w:val="both"/>
        <w:rPr>
          <w:rFonts w:ascii="Times New Roman" w:hAnsi="Times New Roman" w:cs="Times New Roman"/>
          <w:sz w:val="28"/>
          <w:szCs w:val="28"/>
        </w:rPr>
      </w:pP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b/>
          <w:sz w:val="28"/>
          <w:szCs w:val="28"/>
        </w:rPr>
        <w:t>2.2</w:t>
      </w:r>
      <w:proofErr w:type="gramStart"/>
      <w:r w:rsidRPr="005A3C44">
        <w:rPr>
          <w:rFonts w:ascii="Times New Roman" w:hAnsi="Times New Roman" w:cs="Times New Roman"/>
          <w:sz w:val="28"/>
          <w:szCs w:val="28"/>
        </w:rPr>
        <w:t xml:space="preserve"> В</w:t>
      </w:r>
      <w:proofErr w:type="gramEnd"/>
      <w:r w:rsidRPr="005A3C44">
        <w:rPr>
          <w:rFonts w:ascii="Times New Roman" w:hAnsi="Times New Roman" w:cs="Times New Roman"/>
          <w:sz w:val="28"/>
          <w:szCs w:val="28"/>
        </w:rPr>
        <w:t xml:space="preserve"> ведущих странах мира большое внимание уделяют расширению ассортимента и производству продуктов питания, обогащенных белками, </w:t>
      </w:r>
      <w:r w:rsidRPr="005A3C44">
        <w:rPr>
          <w:rFonts w:ascii="Times New Roman" w:hAnsi="Times New Roman" w:cs="Times New Roman"/>
          <w:sz w:val="28"/>
          <w:szCs w:val="28"/>
        </w:rPr>
        <w:lastRenderedPageBreak/>
        <w:t>минеральными веществами, витаминами и пищевыми волокнами. Это низкокалорийные продукты с пониженным содержанием насыщенных жирных кислот, холестерина, хлористого натрия, с увеличенным количеством диетической клетчатки. Эти продукты удовлетворяют требованиям рационального питания, его лечебно-профилактической направленности. Диетические и лечебно-профилактические продукты предназначены выполнять определенную роль в аспекте физиологии питания, увеличивая поступление определенных питательных компонентов и биологически активных веществ.</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xml:space="preserve">Среди диетических и лечебно-профилактических продуктов особое место отводится мясным и молочным продуктам, а также </w:t>
      </w:r>
      <w:proofErr w:type="gramStart"/>
      <w:r w:rsidRPr="005A3C44">
        <w:rPr>
          <w:rFonts w:ascii="Times New Roman" w:hAnsi="Times New Roman" w:cs="Times New Roman"/>
          <w:sz w:val="28"/>
          <w:szCs w:val="28"/>
        </w:rPr>
        <w:t>хлебо-булочным</w:t>
      </w:r>
      <w:proofErr w:type="gramEnd"/>
      <w:r w:rsidRPr="005A3C44">
        <w:rPr>
          <w:rFonts w:ascii="Times New Roman" w:hAnsi="Times New Roman" w:cs="Times New Roman"/>
          <w:sz w:val="28"/>
          <w:szCs w:val="28"/>
        </w:rPr>
        <w:t xml:space="preserve"> и пищеконцентратам. </w:t>
      </w:r>
      <w:proofErr w:type="gramStart"/>
      <w:r w:rsidRPr="005A3C44">
        <w:rPr>
          <w:rFonts w:ascii="Times New Roman" w:hAnsi="Times New Roman" w:cs="Times New Roman"/>
          <w:sz w:val="28"/>
          <w:szCs w:val="28"/>
        </w:rPr>
        <w:t>При разработке мясных диетических и лечебно-профилактических продуктов используются такие компоненты как овощные наполнители (овощная мезга, овощные добавки, смесь сырых овощей — морковь, картофель, свекла, капуста), сырые рис и пшено, сыры различных сортов и сочетаний, молотое семя укропа, соевый белок, гранулированный соевый изолят, пшеничная клейковина и отруби, модифицированные зерновые наполнители, сухая кровь, фрукты, перец, кабачки, баклажаны, заменитель поваренной соли (</w:t>
      </w:r>
      <w:proofErr w:type="spellStart"/>
      <w:r w:rsidRPr="005A3C44">
        <w:rPr>
          <w:rFonts w:ascii="Times New Roman" w:hAnsi="Times New Roman" w:cs="Times New Roman"/>
          <w:sz w:val="28"/>
          <w:szCs w:val="28"/>
        </w:rPr>
        <w:t>реди</w:t>
      </w:r>
      <w:proofErr w:type="spellEnd"/>
      <w:r w:rsidRPr="005A3C44">
        <w:rPr>
          <w:rFonts w:ascii="Times New Roman" w:hAnsi="Times New Roman" w:cs="Times New Roman"/>
          <w:sz w:val="28"/>
          <w:szCs w:val="28"/>
        </w:rPr>
        <w:t>-соль).</w:t>
      </w:r>
      <w:proofErr w:type="gramEnd"/>
      <w:r w:rsidRPr="005A3C44">
        <w:rPr>
          <w:rFonts w:ascii="Times New Roman" w:hAnsi="Times New Roman" w:cs="Times New Roman"/>
          <w:sz w:val="28"/>
          <w:szCs w:val="28"/>
        </w:rPr>
        <w:t xml:space="preserve"> </w:t>
      </w:r>
      <w:proofErr w:type="gramStart"/>
      <w:r w:rsidRPr="005A3C44">
        <w:rPr>
          <w:rFonts w:ascii="Times New Roman" w:hAnsi="Times New Roman" w:cs="Times New Roman"/>
          <w:sz w:val="28"/>
          <w:szCs w:val="28"/>
        </w:rPr>
        <w:t>При этом разработаны продукты такие как: мясные рубленые изделия, колбасы «Здоровье», паштет «Харьковский», голубцы-полуфабрикаты, полуфабрикаты (мозги со свеклой, морковью, капустой, смесью овощей), котлеты мясорастительные, замороженные мясо-картофельные пельмени, национальная болгарская колбаса «Наденица», рулет из мяса гусят, консервы, колбасы с добавлением пшеничных отрубей, колбасные изделия с пониженным содержанием жира, диетические продукты из мяса птицы, обогащенные белком, низкожирные мясные продукты и колбасные изделия</w:t>
      </w:r>
      <w:proofErr w:type="gramEnd"/>
      <w:r w:rsidRPr="005A3C44">
        <w:rPr>
          <w:rFonts w:ascii="Times New Roman" w:hAnsi="Times New Roman" w:cs="Times New Roman"/>
          <w:sz w:val="28"/>
          <w:szCs w:val="28"/>
        </w:rPr>
        <w:t>, продукты с пониженным содержанием соли и т.д.</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xml:space="preserve">Существует ряд заболеваний: болезни почек, печени, диабет, </w:t>
      </w:r>
      <w:proofErr w:type="gramStart"/>
      <w:r w:rsidRPr="005A3C44">
        <w:rPr>
          <w:rFonts w:ascii="Times New Roman" w:hAnsi="Times New Roman" w:cs="Times New Roman"/>
          <w:sz w:val="28"/>
          <w:szCs w:val="28"/>
        </w:rPr>
        <w:t>повышенная</w:t>
      </w:r>
      <w:proofErr w:type="gramEnd"/>
      <w:r w:rsidRPr="005A3C44">
        <w:rPr>
          <w:rFonts w:ascii="Times New Roman" w:hAnsi="Times New Roman" w:cs="Times New Roman"/>
          <w:sz w:val="28"/>
          <w:szCs w:val="28"/>
        </w:rPr>
        <w:t xml:space="preserve"> аллергенность организма, ожирение и ряд других, которые требуют разработки специальных продуктов питания. </w:t>
      </w:r>
      <w:proofErr w:type="gramStart"/>
      <w:r w:rsidRPr="005A3C44">
        <w:rPr>
          <w:rFonts w:ascii="Times New Roman" w:hAnsi="Times New Roman" w:cs="Times New Roman"/>
          <w:sz w:val="28"/>
          <w:szCs w:val="28"/>
        </w:rPr>
        <w:t>Это диетические молочные продукты для детей, страдающих аллергией, хлебные изделия — безклейковинный хлеб для больных целиакией, консервы для детского и диетического питания, диетический желейный кондитерский продукт с повышенным содержанием белка, напитки, обогащенные железом, диетический заменитель соли, обогащенный калием, применяемый при гипертонии, состав для увеличения содержания железа в пищевых продуктах, диетический продукт с пониженным содержанием фенилаланина для страдающих фенилкетонурией, диетические питательные смеси</w:t>
      </w:r>
      <w:proofErr w:type="gramEnd"/>
      <w:r w:rsidRPr="005A3C44">
        <w:rPr>
          <w:rFonts w:ascii="Times New Roman" w:hAnsi="Times New Roman" w:cs="Times New Roman"/>
          <w:sz w:val="28"/>
          <w:szCs w:val="28"/>
        </w:rPr>
        <w:t xml:space="preserve"> для больных с почечной недостаточностью, пищевой продукт предотвращающий ожирение, оральные питательные и диетические препараты, продукты, подавляющие чувство голода и многие другие продукты питания.</w:t>
      </w:r>
    </w:p>
    <w:p w:rsid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xml:space="preserve">За последние годы разработан ряд лечебных продуктов для лечения остеопороза, нарушения обмена веществ, продуктов обладающих противогрибковым и антибактериальным воздействием, для легочных больных, </w:t>
      </w:r>
      <w:r w:rsidRPr="005A3C44">
        <w:rPr>
          <w:rFonts w:ascii="Times New Roman" w:hAnsi="Times New Roman" w:cs="Times New Roman"/>
          <w:sz w:val="28"/>
          <w:szCs w:val="28"/>
        </w:rPr>
        <w:lastRenderedPageBreak/>
        <w:t>для снятия стресса, хронической почечной недостаточности, продукты для лечения и профилактики диареи, фенилкетонурии.</w:t>
      </w:r>
    </w:p>
    <w:p w:rsidR="005A3C44" w:rsidRPr="005A3C44" w:rsidRDefault="005A3C44" w:rsidP="005A3C44">
      <w:pPr>
        <w:spacing w:after="0" w:line="240" w:lineRule="auto"/>
        <w:ind w:firstLine="567"/>
        <w:jc w:val="both"/>
        <w:rPr>
          <w:rFonts w:ascii="Times New Roman" w:hAnsi="Times New Roman" w:cs="Times New Roman"/>
          <w:sz w:val="28"/>
          <w:szCs w:val="28"/>
        </w:rPr>
      </w:pP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b/>
          <w:sz w:val="28"/>
          <w:szCs w:val="28"/>
        </w:rPr>
        <w:t>2.3</w:t>
      </w:r>
      <w:proofErr w:type="gramStart"/>
      <w:r>
        <w:rPr>
          <w:rFonts w:ascii="Times New Roman" w:hAnsi="Times New Roman" w:cs="Times New Roman"/>
          <w:b/>
          <w:sz w:val="28"/>
          <w:szCs w:val="28"/>
        </w:rPr>
        <w:t xml:space="preserve"> </w:t>
      </w:r>
      <w:r w:rsidRPr="005A3C44">
        <w:rPr>
          <w:rFonts w:ascii="Times New Roman" w:hAnsi="Times New Roman" w:cs="Times New Roman"/>
          <w:sz w:val="28"/>
          <w:szCs w:val="28"/>
        </w:rPr>
        <w:t>В</w:t>
      </w:r>
      <w:proofErr w:type="gramEnd"/>
      <w:r w:rsidRPr="005A3C44">
        <w:rPr>
          <w:rFonts w:ascii="Times New Roman" w:hAnsi="Times New Roman" w:cs="Times New Roman"/>
          <w:sz w:val="28"/>
          <w:szCs w:val="28"/>
        </w:rPr>
        <w:t xml:space="preserve"> настоящее время ряд отечественных научно-исследовательских организаций занимается вопросами создания научно обоснованных рецептур и технологий производства функциональных продуктов питания.</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Анализ путей развития профилактического и лечебного питания позволяет увидеть, насколько за последнее время возросло количество разработок продуктов, направленных на профилактику и лечение различных заболеваний.</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Решение задач по разработке продуктов в этом направлении во многом зависит от изыскания новых нетрадиционных видов сырья, более полного использования с/х продукции и производственных отходов.</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Для организации лечебно-профилактического питания применяется различный ассортимент продуктов (от напитков до мясных консервов).</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Современные представления о лечебном и профилактическом питании при различных заболеваниях и нарушениях расширились новыми понятиями и представлениями о продуктах и пищевых добавках, обладающих направленными, стимулирующими, радиопротекторными, антиоксидантными и общеукрепляющими свойствами.</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Известно, что при разработке продуктов лечебно-профилактического питания используются добавки растительного и животного происхождения, плодово-ягодные, овощные, микроэлементы, витамины, белки, пищевые волокна, дрожжи.</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xml:space="preserve">В соответствии с рекомендациями Института питания РАМН и ВИЛАР имеется перечень лекарственных растений, рекомендованных для профилактики и лечения различных заболеваний детей: </w:t>
      </w:r>
      <w:proofErr w:type="gramStart"/>
      <w:r w:rsidRPr="005A3C44">
        <w:rPr>
          <w:rFonts w:ascii="Times New Roman" w:hAnsi="Times New Roman" w:cs="Times New Roman"/>
          <w:sz w:val="28"/>
          <w:szCs w:val="28"/>
        </w:rPr>
        <w:t>сердечно-сосудистой</w:t>
      </w:r>
      <w:proofErr w:type="gramEnd"/>
      <w:r w:rsidRPr="005A3C44">
        <w:rPr>
          <w:rFonts w:ascii="Times New Roman" w:hAnsi="Times New Roman" w:cs="Times New Roman"/>
          <w:sz w:val="28"/>
          <w:szCs w:val="28"/>
        </w:rPr>
        <w:t xml:space="preserve"> системы, крови, органов дыхания, центральной и периферической нервной системы, желудочно-кишечного тракта, нарушений обмена веществ и др.</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За рубежом в качестве лечебно-профилактического средства, а</w:t>
      </w:r>
      <w:r w:rsidR="009469E0">
        <w:rPr>
          <w:rFonts w:ascii="Times New Roman" w:hAnsi="Times New Roman" w:cs="Times New Roman"/>
          <w:sz w:val="28"/>
          <w:szCs w:val="28"/>
        </w:rPr>
        <w:t xml:space="preserve"> </w:t>
      </w:r>
      <w:r w:rsidRPr="005A3C44">
        <w:rPr>
          <w:rFonts w:ascii="Times New Roman" w:hAnsi="Times New Roman" w:cs="Times New Roman"/>
          <w:sz w:val="28"/>
          <w:szCs w:val="28"/>
        </w:rPr>
        <w:t xml:space="preserve">также в качестве активных компонентов препаратов, нормализирующих функции печени, желудочно-кишечного тракта, </w:t>
      </w:r>
      <w:proofErr w:type="gramStart"/>
      <w:r w:rsidRPr="005A3C44">
        <w:rPr>
          <w:rFonts w:ascii="Times New Roman" w:hAnsi="Times New Roman" w:cs="Times New Roman"/>
          <w:sz w:val="28"/>
          <w:szCs w:val="28"/>
        </w:rPr>
        <w:t>сердечно-сосудистой</w:t>
      </w:r>
      <w:proofErr w:type="gramEnd"/>
      <w:r w:rsidRPr="005A3C44">
        <w:rPr>
          <w:rFonts w:ascii="Times New Roman" w:hAnsi="Times New Roman" w:cs="Times New Roman"/>
          <w:sz w:val="28"/>
          <w:szCs w:val="28"/>
        </w:rPr>
        <w:t xml:space="preserve"> и иммунной систем, процессов памяти и восприятия, широко используются фосфолипиды сои.</w:t>
      </w:r>
    </w:p>
    <w:p w:rsidR="005A3C44" w:rsidRDefault="005A3C44" w:rsidP="005A3C44">
      <w:pPr>
        <w:spacing w:after="0" w:line="240" w:lineRule="auto"/>
        <w:ind w:firstLine="567"/>
        <w:jc w:val="both"/>
        <w:rPr>
          <w:rFonts w:ascii="Times New Roman" w:hAnsi="Times New Roman" w:cs="Times New Roman"/>
          <w:sz w:val="28"/>
          <w:szCs w:val="28"/>
        </w:rPr>
      </w:pPr>
      <w:proofErr w:type="gramStart"/>
      <w:r w:rsidRPr="005A3C44">
        <w:rPr>
          <w:rFonts w:ascii="Times New Roman" w:hAnsi="Times New Roman" w:cs="Times New Roman"/>
          <w:sz w:val="28"/>
          <w:szCs w:val="28"/>
        </w:rPr>
        <w:t>Так, для профилактики гастрита с нормальной секрецией в состав лечебных-добавок входят отвары (в определенной пропорции) из почек березы, соцветия бессмертника песчаного, календулы лекарственной, семян льна посевного, листьев мать и мачехи, корней окопника лекарственного, подорожника большого, шишек хмеля обыкновенного, листьев эвкалипта.</w:t>
      </w:r>
      <w:proofErr w:type="gramEnd"/>
    </w:p>
    <w:p w:rsidR="009469E0" w:rsidRPr="005A3C44" w:rsidRDefault="009469E0" w:rsidP="005A3C44">
      <w:pPr>
        <w:spacing w:after="0" w:line="240" w:lineRule="auto"/>
        <w:ind w:firstLine="567"/>
        <w:jc w:val="both"/>
        <w:rPr>
          <w:rFonts w:ascii="Times New Roman" w:hAnsi="Times New Roman" w:cs="Times New Roman"/>
          <w:sz w:val="28"/>
          <w:szCs w:val="28"/>
        </w:rPr>
      </w:pPr>
    </w:p>
    <w:p w:rsidR="005A3C44" w:rsidRPr="005A3C44" w:rsidRDefault="009469E0" w:rsidP="005A3C44">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b/>
          <w:sz w:val="28"/>
          <w:szCs w:val="28"/>
        </w:rPr>
        <w:t>2.</w:t>
      </w:r>
      <w:r w:rsidR="005A3C44" w:rsidRPr="009469E0">
        <w:rPr>
          <w:rFonts w:ascii="Times New Roman" w:hAnsi="Times New Roman" w:cs="Times New Roman"/>
          <w:b/>
          <w:sz w:val="28"/>
          <w:szCs w:val="28"/>
        </w:rPr>
        <w:t>3</w:t>
      </w:r>
      <w:r w:rsidR="005A3C44" w:rsidRPr="005A3C44">
        <w:rPr>
          <w:rFonts w:ascii="Times New Roman" w:hAnsi="Times New Roman" w:cs="Times New Roman"/>
          <w:sz w:val="28"/>
          <w:szCs w:val="28"/>
        </w:rPr>
        <w:t xml:space="preserve"> Профилактической направленностью обладают продукты, содержащие в своем составе:</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1. плодово-ягодные и овощные добавки — выжимки сортов винограда (радиопротекторное действие), красная рябина (обогащение каротином и витамином</w:t>
      </w:r>
      <w:proofErr w:type="gramStart"/>
      <w:r w:rsidRPr="005A3C44">
        <w:rPr>
          <w:rFonts w:ascii="Times New Roman" w:hAnsi="Times New Roman" w:cs="Times New Roman"/>
          <w:sz w:val="28"/>
          <w:szCs w:val="28"/>
        </w:rPr>
        <w:t xml:space="preserve"> С</w:t>
      </w:r>
      <w:proofErr w:type="gramEnd"/>
      <w:r w:rsidRPr="005A3C44">
        <w:rPr>
          <w:rFonts w:ascii="Times New Roman" w:hAnsi="Times New Roman" w:cs="Times New Roman"/>
          <w:sz w:val="28"/>
          <w:szCs w:val="28"/>
        </w:rPr>
        <w:t xml:space="preserve">, морковь (радиозащитные свойства), яблочный порошок, пектин, </w:t>
      </w:r>
      <w:r w:rsidRPr="005A3C44">
        <w:rPr>
          <w:rFonts w:ascii="Times New Roman" w:hAnsi="Times New Roman" w:cs="Times New Roman"/>
          <w:sz w:val="28"/>
          <w:szCs w:val="28"/>
        </w:rPr>
        <w:lastRenderedPageBreak/>
        <w:t>простые эфиры целлюлозы, сорта оранжевых томатов и мускатной тыквы (радиопротекторное действие).</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2. Добавки в виде микроэлементов, витаминов и антиоксидантов (повышение адаптации и резистентности организма к стрессам, гипоксии, гипероксии и т.д.).</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3.Белковые добавки растительного и животного происхождения (коррекция метаболических нарушений, снижение интоксикации, профилактика анемии).</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4. Добавки с содержанием микрофлоры и дрожжей — настойка чайного гриба, дрожжевые экстракты пекарских дрожжей, молочные закваски и т.д. (антибактериальная активность — особое значение для людей, страдающих желудочно-кишечными заболеваниями; профилактика онкологических заболеваний, антистрессорное-действие, повышение активности иммунной системы).</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5. Пищевые волокна — пшеничные отруби, концентраты пищевых волокон, метилцеллюлоза, пектин (стимуляция деятельности кишечника, вывод из организма солей тяжелых металлов, профилактическое питание для людей, проживающих в зонах повышенной радиации).</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xml:space="preserve"> Для организации лечебно-профилактического питания для детей и взрослых применяется различный ассортимент продуктов.</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К нему относятся драже, мармеладные изделия, консервы (овощные и мясные</w:t>
      </w:r>
      <w:proofErr w:type="gramStart"/>
      <w:r w:rsidRPr="005A3C44">
        <w:rPr>
          <w:rFonts w:ascii="Times New Roman" w:hAnsi="Times New Roman" w:cs="Times New Roman"/>
          <w:sz w:val="28"/>
          <w:szCs w:val="28"/>
        </w:rPr>
        <w:t xml:space="preserve"> )</w:t>
      </w:r>
      <w:proofErr w:type="gramEnd"/>
      <w:r w:rsidRPr="005A3C44">
        <w:rPr>
          <w:rFonts w:ascii="Times New Roman" w:hAnsi="Times New Roman" w:cs="Times New Roman"/>
          <w:sz w:val="28"/>
          <w:szCs w:val="28"/>
        </w:rPr>
        <w:t>, макаронные изделия, кексы, изделия из бисквитного теста, пюре, овощные, напитки, хлеба и многие другие продукты.</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Намечена тенденция замены дорогостоящего и труднодоступного сырья, расширения ассортимента продуктов энтерального питания, создания функциональных продуктов со специфическим питательным и физиологическим воздействием для использования, как в терапевтической, так и в хирургической практике. Большое внимание привлекают разработки продуктов, содержащих в своем составе микроэлементы, белки, витамины, микрофлору, дрожжи и, в особенности, пищевые волокна. Для введения в организм пищевых волокон предлагаются пищевые составы и добавки, а также разработан широкий ассортимент продуктов с содержанием пищевых волокон: крупяные изделия, напитки и пищевые продукты, закусочные палочки, хлеб, диетические пасты, продукты из зерна.</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Разработаны продукты, изготовляемые экструзионным способом, с применением пищевых волокон.</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В основном, отмечается использование пищевых волокон растительного происхождения (зерновых). Возрастающий интерес отмечен к использованию таких пищевых волокон, как каррагинаны и гуммиарабики. Применение пищевых волокон направлено на снижение уровня холестерина в крови, профилактику и лечение диабета, а также нарушений функций желудочно-кишечного тракта.</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xml:space="preserve">Наряду с этим, учитывая инновационную политику в реализации технологий функциональных продуктов питания, ставятся задачи по разработке </w:t>
      </w:r>
      <w:r w:rsidRPr="005A3C44">
        <w:rPr>
          <w:rFonts w:ascii="Times New Roman" w:hAnsi="Times New Roman" w:cs="Times New Roman"/>
          <w:sz w:val="28"/>
          <w:szCs w:val="28"/>
        </w:rPr>
        <w:lastRenderedPageBreak/>
        <w:t>продуктов, оказывающих позитивное воздействие на метаболизм различных субстратов (сохранение энергетического баланса, поддержание массы тела, уровня глюкозы, инсулина и триацилглицеринов в крови и др.), а именно:</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защиту против соединений, обладающих оксидантной активностью;</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xml:space="preserve">– позитивное воздействие на </w:t>
      </w:r>
      <w:proofErr w:type="gramStart"/>
      <w:r w:rsidRPr="005A3C44">
        <w:rPr>
          <w:rFonts w:ascii="Times New Roman" w:hAnsi="Times New Roman" w:cs="Times New Roman"/>
          <w:sz w:val="28"/>
          <w:szCs w:val="28"/>
        </w:rPr>
        <w:t>сердечно-сосудистую</w:t>
      </w:r>
      <w:proofErr w:type="gramEnd"/>
      <w:r w:rsidRPr="005A3C44">
        <w:rPr>
          <w:rFonts w:ascii="Times New Roman" w:hAnsi="Times New Roman" w:cs="Times New Roman"/>
          <w:sz w:val="28"/>
          <w:szCs w:val="28"/>
        </w:rPr>
        <w:t xml:space="preserve"> систему;</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позитивное воздействие на физиологию желудочно-кишечного тракта;</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позитивное воздействие на состояние кишечной микрофлоры;</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 физиологическое воздействие на состояние иммунной системы.</w:t>
      </w:r>
    </w:p>
    <w:p w:rsidR="005A3C44" w:rsidRPr="005A3C44" w:rsidRDefault="005A3C44" w:rsidP="005A3C44">
      <w:pPr>
        <w:spacing w:after="0" w:line="240" w:lineRule="auto"/>
        <w:ind w:firstLine="567"/>
        <w:jc w:val="both"/>
        <w:rPr>
          <w:rFonts w:ascii="Times New Roman" w:hAnsi="Times New Roman" w:cs="Times New Roman"/>
          <w:sz w:val="28"/>
          <w:szCs w:val="28"/>
        </w:rPr>
      </w:pPr>
    </w:p>
    <w:p w:rsidR="005A3C44" w:rsidRPr="005A3C44" w:rsidRDefault="005A3C44" w:rsidP="005A3C44">
      <w:pPr>
        <w:spacing w:after="0" w:line="240" w:lineRule="auto"/>
        <w:ind w:firstLine="567"/>
        <w:jc w:val="both"/>
        <w:rPr>
          <w:rFonts w:ascii="Times New Roman" w:hAnsi="Times New Roman" w:cs="Times New Roman"/>
          <w:b/>
          <w:sz w:val="28"/>
          <w:szCs w:val="28"/>
        </w:rPr>
      </w:pPr>
      <w:r w:rsidRPr="005A3C44">
        <w:rPr>
          <w:rFonts w:ascii="Times New Roman" w:hAnsi="Times New Roman" w:cs="Times New Roman"/>
          <w:b/>
          <w:sz w:val="28"/>
          <w:szCs w:val="28"/>
        </w:rPr>
        <w:t>Контрольные вопросы:</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1</w:t>
      </w:r>
      <w:r>
        <w:rPr>
          <w:rFonts w:ascii="Times New Roman" w:hAnsi="Times New Roman" w:cs="Times New Roman"/>
          <w:sz w:val="28"/>
          <w:szCs w:val="28"/>
        </w:rPr>
        <w:t>.</w:t>
      </w:r>
      <w:r w:rsidRPr="005A3C44">
        <w:rPr>
          <w:rFonts w:ascii="Times New Roman" w:hAnsi="Times New Roman" w:cs="Times New Roman"/>
          <w:sz w:val="28"/>
          <w:szCs w:val="28"/>
        </w:rPr>
        <w:t>Какие питательные вещества должны входить в рацион сбалансированного питания?</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2</w:t>
      </w:r>
      <w:r>
        <w:rPr>
          <w:rFonts w:ascii="Times New Roman" w:hAnsi="Times New Roman" w:cs="Times New Roman"/>
          <w:sz w:val="28"/>
          <w:szCs w:val="28"/>
        </w:rPr>
        <w:t>.</w:t>
      </w:r>
      <w:r w:rsidRPr="005A3C44">
        <w:rPr>
          <w:rFonts w:ascii="Times New Roman" w:hAnsi="Times New Roman" w:cs="Times New Roman"/>
          <w:sz w:val="28"/>
          <w:szCs w:val="28"/>
        </w:rPr>
        <w:t xml:space="preserve"> Какую роль играют белки в жизнедеятельности человека?</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3</w:t>
      </w:r>
      <w:r>
        <w:rPr>
          <w:rFonts w:ascii="Times New Roman" w:hAnsi="Times New Roman" w:cs="Times New Roman"/>
          <w:sz w:val="28"/>
          <w:szCs w:val="28"/>
        </w:rPr>
        <w:t>.</w:t>
      </w:r>
      <w:r w:rsidRPr="005A3C44">
        <w:rPr>
          <w:rFonts w:ascii="Times New Roman" w:hAnsi="Times New Roman" w:cs="Times New Roman"/>
          <w:sz w:val="28"/>
          <w:szCs w:val="28"/>
        </w:rPr>
        <w:t xml:space="preserve"> Какую роль играют жиры в жизнедеятельности человека?</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4</w:t>
      </w:r>
      <w:r>
        <w:rPr>
          <w:rFonts w:ascii="Times New Roman" w:hAnsi="Times New Roman" w:cs="Times New Roman"/>
          <w:sz w:val="28"/>
          <w:szCs w:val="28"/>
        </w:rPr>
        <w:t>.</w:t>
      </w:r>
      <w:r w:rsidRPr="005A3C44">
        <w:rPr>
          <w:rFonts w:ascii="Times New Roman" w:hAnsi="Times New Roman" w:cs="Times New Roman"/>
          <w:sz w:val="28"/>
          <w:szCs w:val="28"/>
        </w:rPr>
        <w:t xml:space="preserve"> Какую роль играют углеводы в жизнедеятельности человека?</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5</w:t>
      </w:r>
      <w:r>
        <w:rPr>
          <w:rFonts w:ascii="Times New Roman" w:hAnsi="Times New Roman" w:cs="Times New Roman"/>
          <w:sz w:val="28"/>
          <w:szCs w:val="28"/>
        </w:rPr>
        <w:t>.</w:t>
      </w:r>
      <w:r w:rsidRPr="005A3C44">
        <w:rPr>
          <w:rFonts w:ascii="Times New Roman" w:hAnsi="Times New Roman" w:cs="Times New Roman"/>
          <w:sz w:val="28"/>
          <w:szCs w:val="28"/>
        </w:rPr>
        <w:t xml:space="preserve"> Какую роль играют витамины в жизнедеятельности человека?</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6</w:t>
      </w:r>
      <w:r>
        <w:rPr>
          <w:rFonts w:ascii="Times New Roman" w:hAnsi="Times New Roman" w:cs="Times New Roman"/>
          <w:sz w:val="28"/>
          <w:szCs w:val="28"/>
        </w:rPr>
        <w:t>.</w:t>
      </w:r>
      <w:r w:rsidRPr="005A3C44">
        <w:rPr>
          <w:rFonts w:ascii="Times New Roman" w:hAnsi="Times New Roman" w:cs="Times New Roman"/>
          <w:sz w:val="28"/>
          <w:szCs w:val="28"/>
        </w:rPr>
        <w:t xml:space="preserve"> Какую роль играют макро- и микроэлементы в жизнедеятельности человека?</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7</w:t>
      </w:r>
      <w:r>
        <w:rPr>
          <w:rFonts w:ascii="Times New Roman" w:hAnsi="Times New Roman" w:cs="Times New Roman"/>
          <w:sz w:val="28"/>
          <w:szCs w:val="28"/>
        </w:rPr>
        <w:t>.</w:t>
      </w:r>
      <w:r w:rsidRPr="005A3C44">
        <w:rPr>
          <w:rFonts w:ascii="Times New Roman" w:hAnsi="Times New Roman" w:cs="Times New Roman"/>
          <w:sz w:val="28"/>
          <w:szCs w:val="28"/>
        </w:rPr>
        <w:t xml:space="preserve"> Анализ путей развития профил</w:t>
      </w:r>
      <w:r w:rsidR="009469E0">
        <w:rPr>
          <w:rFonts w:ascii="Times New Roman" w:hAnsi="Times New Roman" w:cs="Times New Roman"/>
          <w:sz w:val="28"/>
          <w:szCs w:val="28"/>
        </w:rPr>
        <w:t>актического и лечебного питания</w:t>
      </w:r>
    </w:p>
    <w:p w:rsidR="005A3C44" w:rsidRPr="005A3C44"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8</w:t>
      </w:r>
      <w:r>
        <w:rPr>
          <w:rFonts w:ascii="Times New Roman" w:hAnsi="Times New Roman" w:cs="Times New Roman"/>
          <w:sz w:val="28"/>
          <w:szCs w:val="28"/>
        </w:rPr>
        <w:t>.</w:t>
      </w:r>
      <w:r w:rsidRPr="005A3C44">
        <w:rPr>
          <w:rFonts w:ascii="Times New Roman" w:hAnsi="Times New Roman" w:cs="Times New Roman"/>
          <w:sz w:val="28"/>
          <w:szCs w:val="28"/>
        </w:rPr>
        <w:t xml:space="preserve"> Профилактическая н</w:t>
      </w:r>
      <w:r w:rsidR="009469E0">
        <w:rPr>
          <w:rFonts w:ascii="Times New Roman" w:hAnsi="Times New Roman" w:cs="Times New Roman"/>
          <w:sz w:val="28"/>
          <w:szCs w:val="28"/>
        </w:rPr>
        <w:t>аправленность пищевых продуктов</w:t>
      </w:r>
    </w:p>
    <w:p w:rsidR="000F2349" w:rsidRDefault="005A3C44" w:rsidP="005A3C44">
      <w:pPr>
        <w:spacing w:after="0" w:line="240" w:lineRule="auto"/>
        <w:ind w:firstLine="567"/>
        <w:jc w:val="both"/>
        <w:rPr>
          <w:rFonts w:ascii="Times New Roman" w:hAnsi="Times New Roman" w:cs="Times New Roman"/>
          <w:sz w:val="28"/>
          <w:szCs w:val="28"/>
        </w:rPr>
      </w:pPr>
      <w:r w:rsidRPr="005A3C44">
        <w:rPr>
          <w:rFonts w:ascii="Times New Roman" w:hAnsi="Times New Roman" w:cs="Times New Roman"/>
          <w:sz w:val="28"/>
          <w:szCs w:val="28"/>
        </w:rPr>
        <w:t>9</w:t>
      </w:r>
      <w:r>
        <w:rPr>
          <w:rFonts w:ascii="Times New Roman" w:hAnsi="Times New Roman" w:cs="Times New Roman"/>
          <w:sz w:val="28"/>
          <w:szCs w:val="28"/>
        </w:rPr>
        <w:t>.</w:t>
      </w:r>
      <w:r w:rsidRPr="005A3C44">
        <w:rPr>
          <w:rFonts w:ascii="Times New Roman" w:hAnsi="Times New Roman" w:cs="Times New Roman"/>
          <w:sz w:val="28"/>
          <w:szCs w:val="28"/>
        </w:rPr>
        <w:t xml:space="preserve"> Какие задачи стоят перед производителями при разработке технологий функциональных продуктов питания?</w:t>
      </w:r>
    </w:p>
    <w:p w:rsidR="008966A1" w:rsidRDefault="008966A1" w:rsidP="005A3C44">
      <w:pPr>
        <w:spacing w:after="0" w:line="240" w:lineRule="auto"/>
        <w:ind w:firstLine="567"/>
        <w:jc w:val="both"/>
        <w:rPr>
          <w:rFonts w:ascii="Times New Roman" w:hAnsi="Times New Roman" w:cs="Times New Roman"/>
          <w:sz w:val="28"/>
          <w:szCs w:val="28"/>
        </w:rPr>
      </w:pPr>
    </w:p>
    <w:p w:rsidR="009469E0" w:rsidRPr="009469E0" w:rsidRDefault="009469E0" w:rsidP="009469E0">
      <w:pPr>
        <w:spacing w:after="0" w:line="240" w:lineRule="auto"/>
        <w:ind w:firstLine="567"/>
        <w:jc w:val="both"/>
        <w:rPr>
          <w:rFonts w:ascii="Times New Roman" w:hAnsi="Times New Roman" w:cs="Times New Roman"/>
          <w:sz w:val="28"/>
          <w:szCs w:val="28"/>
        </w:rPr>
      </w:pPr>
      <w:r w:rsidRPr="008966A1">
        <w:rPr>
          <w:rFonts w:ascii="Times New Roman" w:hAnsi="Times New Roman" w:cs="Times New Roman"/>
          <w:b/>
          <w:sz w:val="28"/>
          <w:szCs w:val="28"/>
        </w:rPr>
        <w:t>Тема 3</w:t>
      </w:r>
      <w:r w:rsidR="008966A1">
        <w:rPr>
          <w:rFonts w:ascii="Times New Roman" w:hAnsi="Times New Roman" w:cs="Times New Roman"/>
          <w:sz w:val="28"/>
          <w:szCs w:val="28"/>
        </w:rPr>
        <w:t xml:space="preserve"> </w:t>
      </w:r>
      <w:r w:rsidRPr="008966A1">
        <w:rPr>
          <w:rFonts w:ascii="Times New Roman" w:hAnsi="Times New Roman" w:cs="Times New Roman"/>
          <w:b/>
          <w:sz w:val="28"/>
          <w:szCs w:val="28"/>
        </w:rPr>
        <w:t>Технология производства хлебобулочных изделий функционального назначения</w:t>
      </w:r>
    </w:p>
    <w:p w:rsidR="009469E0" w:rsidRPr="009469E0" w:rsidRDefault="008966A1" w:rsidP="009469E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9469E0" w:rsidRPr="009469E0">
        <w:rPr>
          <w:rFonts w:ascii="Times New Roman" w:hAnsi="Times New Roman" w:cs="Times New Roman"/>
          <w:sz w:val="28"/>
          <w:szCs w:val="28"/>
        </w:rPr>
        <w:t>1 Хлеб. Суточная норма потребления</w:t>
      </w:r>
    </w:p>
    <w:p w:rsidR="009469E0" w:rsidRPr="009469E0" w:rsidRDefault="008966A1" w:rsidP="009469E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9469E0" w:rsidRPr="009469E0">
        <w:rPr>
          <w:rFonts w:ascii="Times New Roman" w:hAnsi="Times New Roman" w:cs="Times New Roman"/>
          <w:sz w:val="28"/>
          <w:szCs w:val="28"/>
        </w:rPr>
        <w:t xml:space="preserve">2  Обогащение хлеба </w:t>
      </w:r>
      <w:proofErr w:type="gramStart"/>
      <w:r w:rsidR="009469E0" w:rsidRPr="009469E0">
        <w:rPr>
          <w:rFonts w:ascii="Times New Roman" w:hAnsi="Times New Roman" w:cs="Times New Roman"/>
          <w:sz w:val="28"/>
          <w:szCs w:val="28"/>
        </w:rPr>
        <w:t>различными</w:t>
      </w:r>
      <w:proofErr w:type="gramEnd"/>
      <w:r w:rsidR="009469E0" w:rsidRPr="009469E0">
        <w:rPr>
          <w:rFonts w:ascii="Times New Roman" w:hAnsi="Times New Roman" w:cs="Times New Roman"/>
          <w:sz w:val="28"/>
          <w:szCs w:val="28"/>
        </w:rPr>
        <w:t xml:space="preserve"> нутриентами</w:t>
      </w:r>
    </w:p>
    <w:p w:rsidR="009469E0" w:rsidRPr="009469E0" w:rsidRDefault="008966A1" w:rsidP="009469E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9469E0" w:rsidRPr="009469E0">
        <w:rPr>
          <w:rFonts w:ascii="Times New Roman" w:hAnsi="Times New Roman" w:cs="Times New Roman"/>
          <w:sz w:val="28"/>
          <w:szCs w:val="28"/>
        </w:rPr>
        <w:t>3 Диетические хлебобулочные изделия, предназначенные для лечебного и профилактического питания</w:t>
      </w:r>
    </w:p>
    <w:p w:rsidR="009469E0" w:rsidRPr="009469E0" w:rsidRDefault="008966A1" w:rsidP="009469E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9469E0" w:rsidRPr="009469E0">
        <w:rPr>
          <w:rFonts w:ascii="Times New Roman" w:hAnsi="Times New Roman" w:cs="Times New Roman"/>
          <w:sz w:val="28"/>
          <w:szCs w:val="28"/>
        </w:rPr>
        <w:t>4 Биополимерный хитин-глюкановый комплекс (ХГК) и экстракт зеленого чая</w:t>
      </w:r>
    </w:p>
    <w:p w:rsidR="009469E0" w:rsidRPr="009469E0" w:rsidRDefault="008966A1" w:rsidP="009469E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9469E0" w:rsidRPr="009469E0">
        <w:rPr>
          <w:rFonts w:ascii="Times New Roman" w:hAnsi="Times New Roman" w:cs="Times New Roman"/>
          <w:sz w:val="28"/>
          <w:szCs w:val="28"/>
        </w:rPr>
        <w:t>5 Хлебобулочные продукты, обогащенные фосфолипидными добавками</w:t>
      </w:r>
    </w:p>
    <w:p w:rsidR="009469E0" w:rsidRPr="009469E0" w:rsidRDefault="009469E0" w:rsidP="009469E0">
      <w:pPr>
        <w:spacing w:after="0" w:line="240" w:lineRule="auto"/>
        <w:ind w:firstLine="567"/>
        <w:jc w:val="both"/>
        <w:rPr>
          <w:rFonts w:ascii="Times New Roman" w:hAnsi="Times New Roman" w:cs="Times New Roman"/>
          <w:sz w:val="28"/>
          <w:szCs w:val="28"/>
        </w:rPr>
      </w:pPr>
    </w:p>
    <w:p w:rsidR="009469E0" w:rsidRPr="009469E0" w:rsidRDefault="008966A1" w:rsidP="009469E0">
      <w:pPr>
        <w:spacing w:after="0" w:line="240" w:lineRule="auto"/>
        <w:ind w:firstLine="567"/>
        <w:jc w:val="both"/>
        <w:rPr>
          <w:rFonts w:ascii="Times New Roman" w:hAnsi="Times New Roman" w:cs="Times New Roman"/>
          <w:sz w:val="28"/>
          <w:szCs w:val="28"/>
        </w:rPr>
      </w:pPr>
      <w:r w:rsidRPr="008966A1">
        <w:rPr>
          <w:rFonts w:ascii="Times New Roman" w:hAnsi="Times New Roman" w:cs="Times New Roman"/>
          <w:b/>
          <w:sz w:val="28"/>
          <w:szCs w:val="28"/>
        </w:rPr>
        <w:t>3.</w:t>
      </w:r>
      <w:r w:rsidR="009469E0" w:rsidRPr="008966A1">
        <w:rPr>
          <w:rFonts w:ascii="Times New Roman" w:hAnsi="Times New Roman" w:cs="Times New Roman"/>
          <w:b/>
          <w:sz w:val="28"/>
          <w:szCs w:val="28"/>
        </w:rPr>
        <w:t>1</w:t>
      </w:r>
      <w:r>
        <w:rPr>
          <w:rFonts w:ascii="Times New Roman" w:hAnsi="Times New Roman" w:cs="Times New Roman"/>
          <w:sz w:val="28"/>
          <w:szCs w:val="28"/>
        </w:rPr>
        <w:t xml:space="preserve"> </w:t>
      </w:r>
      <w:r w:rsidR="009469E0" w:rsidRPr="009469E0">
        <w:rPr>
          <w:rFonts w:ascii="Times New Roman" w:hAnsi="Times New Roman" w:cs="Times New Roman"/>
          <w:sz w:val="28"/>
          <w:szCs w:val="28"/>
        </w:rPr>
        <w:t>Хлеб - один из важных продуктов питания, в связи с этим диетологи придают особое значение хлебобулочным изделиям, так как они характеризуются высокой энергетической ценностью, хорошей усвояемостью, и имеют особую значимость в питании человека.</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является продуктом массового потребления и может служить хорошим источником полезных для здоровья ингредиентов для самых широких, в том числе малообеспеченных слоев населения, особенно остро нуждающихся в улучшении пищевого статуса.</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В среднем, суточная норма потребления хлеба должна составлять не менее 250-350 г, в зависимости от возраста и массы тела человека. Благодаря различным подсчетам, ученые определили, что в настоящее время люди в </w:t>
      </w:r>
      <w:r w:rsidRPr="009469E0">
        <w:rPr>
          <w:rFonts w:ascii="Times New Roman" w:hAnsi="Times New Roman" w:cs="Times New Roman"/>
          <w:sz w:val="28"/>
          <w:szCs w:val="28"/>
        </w:rPr>
        <w:lastRenderedPageBreak/>
        <w:t>разных странах мира употребляют хлебобулочные изделия от 150 г до 500 г в сутки.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Хлебобулочные изделия, в зависимости от вида используемой муки, могут быть ржаные, пшеничные, ржано-пшеничные и пшенично-ржаные. По рецептуре изделия бывают простые, улучшенные и сдобные (только пшеничные). В рецептуру простых изделий входит мука, вода, дрожжи и соль. В рецептуру улучшенных изделий водят дополнительное сырье - молочные продукты, сахар, патоку, солод и др. В сдобных изделиях содержится много жира и сахара, кроме того, могут быть добавлены орехи, изюм, цукаты, яйца, сахарная пудра и др. </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По способу выпечки различают изделия подовые и формовые.</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К хлебу относят изделия из всех сортов ржаной, ржано-пшеничной и пшеничной муки массой более 500 г (допускается выработка хлебцев массой 300 г); масса булочных изделий - менее 500 г.</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Хлеб ржаной выпекают из сеяной, обдирной и обойной муки. </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ржаной простой выпекают из обойной муки, формовым, массой 0,5-1,0 кг, из обдирной и сеяной муки - формовым или подовым, массой 0,7-1,6 кг.</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ржаной улучшенный готовят на заварках с добавлением солода, патоки, тмина, кориандра и др.</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ржаной заварной формовой штучный, массой 0,75-1,0 кг</w:t>
      </w:r>
      <w:proofErr w:type="gramStart"/>
      <w:r w:rsidRPr="009469E0">
        <w:rPr>
          <w:rFonts w:ascii="Times New Roman" w:hAnsi="Times New Roman" w:cs="Times New Roman"/>
          <w:sz w:val="28"/>
          <w:szCs w:val="28"/>
        </w:rPr>
        <w:t>.</w:t>
      </w:r>
      <w:proofErr w:type="gramEnd"/>
      <w:r w:rsidRPr="009469E0">
        <w:rPr>
          <w:rFonts w:ascii="Times New Roman" w:hAnsi="Times New Roman" w:cs="Times New Roman"/>
          <w:sz w:val="28"/>
          <w:szCs w:val="28"/>
        </w:rPr>
        <w:t xml:space="preserve"> - </w:t>
      </w:r>
      <w:proofErr w:type="gramStart"/>
      <w:r w:rsidRPr="009469E0">
        <w:rPr>
          <w:rFonts w:ascii="Times New Roman" w:hAnsi="Times New Roman" w:cs="Times New Roman"/>
          <w:sz w:val="28"/>
          <w:szCs w:val="28"/>
        </w:rPr>
        <w:t>и</w:t>
      </w:r>
      <w:proofErr w:type="gramEnd"/>
      <w:r w:rsidRPr="009469E0">
        <w:rPr>
          <w:rFonts w:ascii="Times New Roman" w:hAnsi="Times New Roman" w:cs="Times New Roman"/>
          <w:sz w:val="28"/>
          <w:szCs w:val="28"/>
        </w:rPr>
        <w:t>з обойной муки с добавлением ржаного ферментированного солода и тмина; хлеб формовой штучный, массой 0,5-1,1 кг вырабатывается из обойной муки, ржаного ферментированного солода, патоки и тмина.</w:t>
      </w:r>
      <w:r w:rsidRPr="009469E0">
        <w:rPr>
          <w:rFonts w:ascii="Times New Roman" w:hAnsi="Times New Roman" w:cs="Times New Roman"/>
          <w:sz w:val="28"/>
          <w:szCs w:val="28"/>
        </w:rPr>
        <w:cr/>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Хлеб ржано-пшеничный и пшенично-ржаной, в зависимости от преобладания вида муки всех сортов, выпекают </w:t>
      </w:r>
      <w:proofErr w:type="gramStart"/>
      <w:r w:rsidRPr="009469E0">
        <w:rPr>
          <w:rFonts w:ascii="Times New Roman" w:hAnsi="Times New Roman" w:cs="Times New Roman"/>
          <w:sz w:val="28"/>
          <w:szCs w:val="28"/>
        </w:rPr>
        <w:t>простым</w:t>
      </w:r>
      <w:proofErr w:type="gramEnd"/>
      <w:r w:rsidRPr="009469E0">
        <w:rPr>
          <w:rFonts w:ascii="Times New Roman" w:hAnsi="Times New Roman" w:cs="Times New Roman"/>
          <w:sz w:val="28"/>
          <w:szCs w:val="28"/>
        </w:rPr>
        <w:t xml:space="preserve"> и улучшенным, по рецептуре.</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ржано-пшеничный простой выпекают формовым и подовым, из муки ржаной обойной и пшеничной обойной, массой 0,75-1,45 кг.</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«Украинский» выпекают из ржаной обдирной и пшеничной обойной муки, массой 0,75-1,0 кг, формовым и подовым (соотношение муки может изменяться, соответственно, от 80:20 до 20:80).</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«Украинский новый» - из ржаной обдирной и пшеничной муки 2-го сорта, в соотношении от 60:40 до 40:60, выпекают подовым, массой 0,75-1,25 кг, и формовым 0,70-1,10 кг.</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«Дарницкий» из ржаной обдирной и пшеничной муки 1-го сорта, подовый и формовой, массой 0,5-1,25 кг. «Староневский» подовый хлеб из ржаной муки и пшеничной 1-го сорта вырабатывают по классической технологии на густых ржаных заквасках.</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ржано-пшеничный улучшенный массой 0,7-1,0 кг, заварной, из ржаной обойной и пшеничной обойной муки, с добавлением ржаного ферментированного солода, вырабатывают заварным способом.</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lastRenderedPageBreak/>
        <w:t>Хлеб «Столичный» из ржаной обдирной и пшеничной муки 2-го сорта, с добавлением сахара, массой 0,5-1,1 кг, формовой и подовый, штучный, круглой или продолговато-овальной формы.</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Хлеб из пшеничной муки выпекают </w:t>
      </w:r>
      <w:proofErr w:type="gramStart"/>
      <w:r w:rsidRPr="009469E0">
        <w:rPr>
          <w:rFonts w:ascii="Times New Roman" w:hAnsi="Times New Roman" w:cs="Times New Roman"/>
          <w:sz w:val="28"/>
          <w:szCs w:val="28"/>
        </w:rPr>
        <w:t>простым</w:t>
      </w:r>
      <w:proofErr w:type="gramEnd"/>
      <w:r w:rsidRPr="009469E0">
        <w:rPr>
          <w:rFonts w:ascii="Times New Roman" w:hAnsi="Times New Roman" w:cs="Times New Roman"/>
          <w:sz w:val="28"/>
          <w:szCs w:val="28"/>
        </w:rPr>
        <w:t>, улучшенным и сдобным.</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Булочные изделия выпекают из пшеничной муки, массой менее 500 г. К ним относят батоны, плетеные изделия, булки, сайки, сдобные булочные изделия.</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К сдобным булочным изделиям относят изделия, в рецептуру которых входят сахар и жир, в суммарном количестве - 14%.</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По массе изделия делят на две группы: мелкоштучные, массой 0,05-0,4 кг, и крупноштучные - свыше 0,4 кг.</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Ассортимент сдобных булочных изделий представлен несколькими группами: булочки, сдоба «Выборгская» (в виде лепешек с начинкой, бабочек, фигурных лепешек), крендели, витушки сдобные, ватрушки и др.</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Слоеные булочные изделия - булочки слоеные квадратной формы, конвертики слоеные с повидлом продолговато-овальные или квадратные.</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Химический состав различных видов хлебобулочных изделий существенно зависит от сорта муки, поскольку процессы переработки зерна приводят к существенному снижению пищевой и биологической ценности муки (таб. 1).</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Таблица 1</w:t>
      </w:r>
    </w:p>
    <w:p w:rsid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Содержание микронутриентов в 100 г хлебобулочных изделий из пшеничной муки высшего сорта</w:t>
      </w:r>
    </w:p>
    <w:p w:rsidR="008966A1" w:rsidRDefault="008966A1" w:rsidP="009469E0">
      <w:pPr>
        <w:spacing w:after="0" w:line="240" w:lineRule="auto"/>
        <w:ind w:firstLine="567"/>
        <w:jc w:val="both"/>
        <w:rPr>
          <w:rFonts w:ascii="Times New Roman" w:hAnsi="Times New Roman" w:cs="Times New Roman"/>
          <w:sz w:val="28"/>
          <w:szCs w:val="28"/>
        </w:rPr>
      </w:pPr>
    </w:p>
    <w:tbl>
      <w:tblPr>
        <w:tblStyle w:val="a6"/>
        <w:tblW w:w="0" w:type="auto"/>
        <w:tblLook w:val="04A0" w:firstRow="1" w:lastRow="0" w:firstColumn="1" w:lastColumn="0" w:noHBand="0" w:noVBand="1"/>
      </w:tblPr>
      <w:tblGrid>
        <w:gridCol w:w="1965"/>
        <w:gridCol w:w="856"/>
        <w:gridCol w:w="856"/>
        <w:gridCol w:w="856"/>
        <w:gridCol w:w="822"/>
        <w:gridCol w:w="999"/>
        <w:gridCol w:w="716"/>
        <w:gridCol w:w="856"/>
        <w:gridCol w:w="823"/>
        <w:gridCol w:w="822"/>
      </w:tblGrid>
      <w:tr w:rsidR="008966A1" w:rsidTr="00FE1259">
        <w:tc>
          <w:tcPr>
            <w:tcW w:w="1965" w:type="dxa"/>
            <w:vMerge w:val="restart"/>
          </w:tcPr>
          <w:p w:rsidR="008966A1" w:rsidRDefault="008966A1" w:rsidP="00FE1259">
            <w:pPr>
              <w:jc w:val="both"/>
              <w:rPr>
                <w:rFonts w:ascii="Times New Roman" w:hAnsi="Times New Roman" w:cs="Times New Roman"/>
                <w:sz w:val="28"/>
                <w:szCs w:val="28"/>
              </w:rPr>
            </w:pPr>
            <w:r>
              <w:rPr>
                <w:rFonts w:ascii="Times New Roman" w:hAnsi="Times New Roman" w:cs="Times New Roman"/>
                <w:sz w:val="28"/>
                <w:szCs w:val="28"/>
              </w:rPr>
              <w:t>Наименование</w:t>
            </w:r>
          </w:p>
        </w:tc>
        <w:tc>
          <w:tcPr>
            <w:tcW w:w="7606" w:type="dxa"/>
            <w:gridSpan w:val="9"/>
          </w:tcPr>
          <w:p w:rsidR="008966A1" w:rsidRDefault="008966A1" w:rsidP="00FE1259">
            <w:pPr>
              <w:jc w:val="center"/>
              <w:rPr>
                <w:rFonts w:ascii="Times New Roman" w:hAnsi="Times New Roman" w:cs="Times New Roman"/>
                <w:sz w:val="28"/>
                <w:szCs w:val="28"/>
              </w:rPr>
            </w:pPr>
            <w:r w:rsidRPr="0088094A">
              <w:rPr>
                <w:rFonts w:ascii="Times New Roman" w:hAnsi="Times New Roman" w:cs="Times New Roman"/>
                <w:sz w:val="28"/>
                <w:szCs w:val="28"/>
              </w:rPr>
              <w:t>Содержание микронутриентов</w:t>
            </w:r>
            <w:r>
              <w:rPr>
                <w:rFonts w:ascii="Times New Roman" w:hAnsi="Times New Roman" w:cs="Times New Roman"/>
                <w:sz w:val="28"/>
                <w:szCs w:val="28"/>
              </w:rPr>
              <w:t>, мг</w:t>
            </w:r>
          </w:p>
        </w:tc>
      </w:tr>
      <w:tr w:rsidR="008966A1" w:rsidRPr="0088094A" w:rsidTr="00FE1259">
        <w:tc>
          <w:tcPr>
            <w:tcW w:w="1965" w:type="dxa"/>
            <w:vMerge/>
          </w:tcPr>
          <w:p w:rsidR="008966A1" w:rsidRDefault="008966A1" w:rsidP="00FE1259">
            <w:pPr>
              <w:jc w:val="both"/>
              <w:rPr>
                <w:rFonts w:ascii="Times New Roman" w:hAnsi="Times New Roman" w:cs="Times New Roman"/>
                <w:sz w:val="28"/>
                <w:szCs w:val="28"/>
              </w:rPr>
            </w:pPr>
          </w:p>
        </w:tc>
        <w:tc>
          <w:tcPr>
            <w:tcW w:w="856" w:type="dxa"/>
          </w:tcPr>
          <w:p w:rsidR="008966A1" w:rsidRPr="0088094A" w:rsidRDefault="008966A1" w:rsidP="00FE1259">
            <w:pPr>
              <w:jc w:val="both"/>
              <w:rPr>
                <w:rFonts w:ascii="Times New Roman" w:hAnsi="Times New Roman" w:cs="Times New Roman"/>
                <w:sz w:val="28"/>
                <w:szCs w:val="28"/>
                <w:vertAlign w:val="subscript"/>
              </w:rPr>
            </w:pPr>
            <w:r>
              <w:rPr>
                <w:rFonts w:ascii="Times New Roman" w:hAnsi="Times New Roman" w:cs="Times New Roman"/>
                <w:sz w:val="28"/>
                <w:szCs w:val="28"/>
              </w:rPr>
              <w:t>В</w:t>
            </w:r>
            <w:proofErr w:type="gramStart"/>
            <w:r>
              <w:rPr>
                <w:rFonts w:ascii="Times New Roman" w:hAnsi="Times New Roman" w:cs="Times New Roman"/>
                <w:sz w:val="28"/>
                <w:szCs w:val="28"/>
                <w:vertAlign w:val="subscript"/>
              </w:rPr>
              <w:t>1</w:t>
            </w:r>
            <w:proofErr w:type="gramEnd"/>
          </w:p>
        </w:tc>
        <w:tc>
          <w:tcPr>
            <w:tcW w:w="856" w:type="dxa"/>
          </w:tcPr>
          <w:p w:rsidR="008966A1" w:rsidRPr="0088094A" w:rsidRDefault="008966A1" w:rsidP="00FE1259">
            <w:pPr>
              <w:jc w:val="both"/>
              <w:rPr>
                <w:rFonts w:ascii="Times New Roman" w:hAnsi="Times New Roman" w:cs="Times New Roman"/>
                <w:sz w:val="28"/>
                <w:szCs w:val="28"/>
                <w:vertAlign w:val="subscript"/>
              </w:rPr>
            </w:pPr>
            <w:r>
              <w:rPr>
                <w:rFonts w:ascii="Times New Roman" w:hAnsi="Times New Roman" w:cs="Times New Roman"/>
                <w:sz w:val="28"/>
                <w:szCs w:val="28"/>
              </w:rPr>
              <w:t>В</w:t>
            </w:r>
            <w:proofErr w:type="gramStart"/>
            <w:r>
              <w:rPr>
                <w:rFonts w:ascii="Times New Roman" w:hAnsi="Times New Roman" w:cs="Times New Roman"/>
                <w:sz w:val="28"/>
                <w:szCs w:val="28"/>
                <w:vertAlign w:val="subscript"/>
              </w:rPr>
              <w:t>2</w:t>
            </w:r>
            <w:proofErr w:type="gramEnd"/>
          </w:p>
        </w:tc>
        <w:tc>
          <w:tcPr>
            <w:tcW w:w="856" w:type="dxa"/>
          </w:tcPr>
          <w:p w:rsidR="008966A1" w:rsidRPr="0088094A" w:rsidRDefault="008966A1" w:rsidP="00FE1259">
            <w:pPr>
              <w:jc w:val="both"/>
              <w:rPr>
                <w:rFonts w:ascii="Times New Roman" w:hAnsi="Times New Roman" w:cs="Times New Roman"/>
                <w:sz w:val="28"/>
                <w:szCs w:val="28"/>
                <w:vertAlign w:val="subscript"/>
              </w:rPr>
            </w:pPr>
            <w:r>
              <w:rPr>
                <w:rFonts w:ascii="Times New Roman" w:hAnsi="Times New Roman" w:cs="Times New Roman"/>
                <w:sz w:val="28"/>
                <w:szCs w:val="28"/>
              </w:rPr>
              <w:t>В</w:t>
            </w:r>
            <w:r>
              <w:rPr>
                <w:rFonts w:ascii="Times New Roman" w:hAnsi="Times New Roman" w:cs="Times New Roman"/>
                <w:sz w:val="28"/>
                <w:szCs w:val="28"/>
                <w:vertAlign w:val="subscript"/>
              </w:rPr>
              <w:t>3</w:t>
            </w:r>
          </w:p>
        </w:tc>
        <w:tc>
          <w:tcPr>
            <w:tcW w:w="822" w:type="dxa"/>
          </w:tcPr>
          <w:p w:rsidR="008966A1" w:rsidRPr="0088094A" w:rsidRDefault="008966A1" w:rsidP="00FE1259">
            <w:pPr>
              <w:jc w:val="both"/>
              <w:rPr>
                <w:rFonts w:ascii="Times New Roman" w:hAnsi="Times New Roman" w:cs="Times New Roman"/>
                <w:sz w:val="28"/>
                <w:szCs w:val="28"/>
                <w:vertAlign w:val="subscript"/>
              </w:rPr>
            </w:pPr>
            <w:r>
              <w:rPr>
                <w:rFonts w:ascii="Times New Roman" w:hAnsi="Times New Roman" w:cs="Times New Roman"/>
                <w:sz w:val="28"/>
                <w:szCs w:val="28"/>
              </w:rPr>
              <w:t>В</w:t>
            </w:r>
            <w:proofErr w:type="gramStart"/>
            <w:r>
              <w:rPr>
                <w:rFonts w:ascii="Times New Roman" w:hAnsi="Times New Roman" w:cs="Times New Roman"/>
                <w:sz w:val="28"/>
                <w:szCs w:val="28"/>
                <w:vertAlign w:val="subscript"/>
              </w:rPr>
              <w:t>6</w:t>
            </w:r>
            <w:proofErr w:type="gramEnd"/>
          </w:p>
        </w:tc>
        <w:tc>
          <w:tcPr>
            <w:tcW w:w="999" w:type="dxa"/>
          </w:tcPr>
          <w:p w:rsidR="008966A1" w:rsidRPr="0088094A" w:rsidRDefault="008966A1" w:rsidP="00FE1259">
            <w:pPr>
              <w:jc w:val="both"/>
              <w:rPr>
                <w:rFonts w:ascii="Times New Roman" w:hAnsi="Times New Roman" w:cs="Times New Roman"/>
                <w:sz w:val="28"/>
                <w:szCs w:val="28"/>
              </w:rPr>
            </w:pPr>
            <w:proofErr w:type="spellStart"/>
            <w:r>
              <w:rPr>
                <w:rFonts w:ascii="Times New Roman" w:hAnsi="Times New Roman" w:cs="Times New Roman"/>
                <w:sz w:val="28"/>
                <w:szCs w:val="28"/>
              </w:rPr>
              <w:t>В</w:t>
            </w:r>
            <w:r>
              <w:rPr>
                <w:rFonts w:ascii="Times New Roman" w:hAnsi="Times New Roman" w:cs="Times New Roman"/>
                <w:sz w:val="28"/>
                <w:szCs w:val="28"/>
                <w:vertAlign w:val="subscript"/>
              </w:rPr>
              <w:t>е</w:t>
            </w:r>
            <w:proofErr w:type="spellEnd"/>
            <w:r>
              <w:rPr>
                <w:rFonts w:ascii="Times New Roman" w:hAnsi="Times New Roman" w:cs="Times New Roman"/>
                <w:sz w:val="28"/>
                <w:szCs w:val="28"/>
                <w:vertAlign w:val="subscript"/>
              </w:rPr>
              <w:t xml:space="preserve"> </w:t>
            </w:r>
            <w:r w:rsidRPr="0088094A">
              <w:rPr>
                <w:rFonts w:ascii="Times New Roman" w:hAnsi="Times New Roman" w:cs="Times New Roman"/>
                <w:sz w:val="28"/>
                <w:szCs w:val="28"/>
                <w:lang w:val="en-US"/>
              </w:rPr>
              <w:t>(</w:t>
            </w:r>
            <w:r>
              <w:rPr>
                <w:rFonts w:ascii="Times New Roman" w:hAnsi="Times New Roman" w:cs="Times New Roman"/>
                <w:sz w:val="28"/>
                <w:szCs w:val="28"/>
              </w:rPr>
              <w:t>ф</w:t>
            </w:r>
            <w:r w:rsidRPr="0088094A">
              <w:rPr>
                <w:rFonts w:ascii="Times New Roman" w:hAnsi="Times New Roman" w:cs="Times New Roman"/>
                <w:sz w:val="28"/>
                <w:szCs w:val="28"/>
                <w:lang w:val="en-US"/>
              </w:rPr>
              <w:t xml:space="preserve">. </w:t>
            </w:r>
            <w:r>
              <w:rPr>
                <w:rFonts w:ascii="Times New Roman" w:hAnsi="Times New Roman" w:cs="Times New Roman"/>
                <w:sz w:val="28"/>
                <w:szCs w:val="28"/>
              </w:rPr>
              <w:t>к.)</w:t>
            </w:r>
          </w:p>
        </w:tc>
        <w:tc>
          <w:tcPr>
            <w:tcW w:w="716" w:type="dxa"/>
          </w:tcPr>
          <w:p w:rsidR="008966A1" w:rsidRPr="0088094A" w:rsidRDefault="008966A1" w:rsidP="00FE1259">
            <w:pPr>
              <w:jc w:val="both"/>
              <w:rPr>
                <w:rFonts w:ascii="Times New Roman" w:hAnsi="Times New Roman" w:cs="Times New Roman"/>
                <w:sz w:val="28"/>
                <w:szCs w:val="28"/>
                <w:lang w:val="en-US"/>
              </w:rPr>
            </w:pPr>
            <w:r>
              <w:rPr>
                <w:rFonts w:ascii="Times New Roman" w:hAnsi="Times New Roman" w:cs="Times New Roman"/>
                <w:sz w:val="28"/>
                <w:szCs w:val="28"/>
              </w:rPr>
              <w:t>РР</w:t>
            </w:r>
          </w:p>
        </w:tc>
        <w:tc>
          <w:tcPr>
            <w:tcW w:w="856" w:type="dxa"/>
          </w:tcPr>
          <w:p w:rsidR="008966A1" w:rsidRPr="0088094A" w:rsidRDefault="008966A1" w:rsidP="00FE1259">
            <w:pPr>
              <w:jc w:val="both"/>
              <w:rPr>
                <w:rFonts w:ascii="Times New Roman" w:hAnsi="Times New Roman" w:cs="Times New Roman"/>
                <w:sz w:val="28"/>
                <w:szCs w:val="28"/>
                <w:lang w:val="en-US"/>
              </w:rPr>
            </w:pPr>
            <w:r>
              <w:rPr>
                <w:rFonts w:ascii="Times New Roman" w:hAnsi="Times New Roman" w:cs="Times New Roman"/>
                <w:sz w:val="28"/>
                <w:szCs w:val="28"/>
                <w:lang w:val="en-US"/>
              </w:rPr>
              <w:t>Zn</w:t>
            </w:r>
          </w:p>
        </w:tc>
        <w:tc>
          <w:tcPr>
            <w:tcW w:w="823" w:type="dxa"/>
          </w:tcPr>
          <w:p w:rsidR="008966A1" w:rsidRPr="0088094A" w:rsidRDefault="008966A1" w:rsidP="00FE1259">
            <w:pPr>
              <w:jc w:val="both"/>
              <w:rPr>
                <w:rFonts w:ascii="Times New Roman" w:hAnsi="Times New Roman" w:cs="Times New Roman"/>
                <w:sz w:val="28"/>
                <w:szCs w:val="28"/>
                <w:lang w:val="en-US"/>
              </w:rPr>
            </w:pPr>
            <w:r>
              <w:rPr>
                <w:rFonts w:ascii="Times New Roman" w:hAnsi="Times New Roman" w:cs="Times New Roman"/>
                <w:sz w:val="28"/>
                <w:szCs w:val="28"/>
                <w:lang w:val="en-US"/>
              </w:rPr>
              <w:t>Fe</w:t>
            </w:r>
          </w:p>
        </w:tc>
        <w:tc>
          <w:tcPr>
            <w:tcW w:w="822" w:type="dxa"/>
          </w:tcPr>
          <w:p w:rsidR="008966A1" w:rsidRPr="0088094A" w:rsidRDefault="008966A1" w:rsidP="00FE1259">
            <w:pPr>
              <w:jc w:val="both"/>
              <w:rPr>
                <w:rFonts w:ascii="Times New Roman" w:hAnsi="Times New Roman" w:cs="Times New Roman"/>
                <w:sz w:val="28"/>
                <w:szCs w:val="28"/>
                <w:lang w:val="en-US"/>
              </w:rPr>
            </w:pPr>
            <w:r>
              <w:rPr>
                <w:rFonts w:ascii="Times New Roman" w:hAnsi="Times New Roman" w:cs="Times New Roman"/>
                <w:sz w:val="28"/>
                <w:szCs w:val="28"/>
                <w:lang w:val="en-US"/>
              </w:rPr>
              <w:t>I</w:t>
            </w:r>
          </w:p>
        </w:tc>
      </w:tr>
      <w:tr w:rsidR="008966A1" w:rsidRPr="0088094A" w:rsidTr="00FE1259">
        <w:tc>
          <w:tcPr>
            <w:tcW w:w="1965" w:type="dxa"/>
          </w:tcPr>
          <w:p w:rsidR="008966A1" w:rsidRPr="0088094A" w:rsidRDefault="008966A1" w:rsidP="00FE1259">
            <w:pPr>
              <w:jc w:val="both"/>
              <w:rPr>
                <w:rFonts w:ascii="Times New Roman" w:hAnsi="Times New Roman" w:cs="Times New Roman"/>
                <w:sz w:val="28"/>
                <w:szCs w:val="28"/>
              </w:rPr>
            </w:pPr>
            <w:r>
              <w:rPr>
                <w:rFonts w:ascii="Times New Roman" w:hAnsi="Times New Roman" w:cs="Times New Roman"/>
                <w:sz w:val="28"/>
                <w:szCs w:val="28"/>
              </w:rPr>
              <w:t>Батон нарезной</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0,11</w:t>
            </w:r>
            <w:r w:rsidRPr="00DE3D85">
              <w:rPr>
                <w:rStyle w:val="CharStyle291"/>
                <w:sz w:val="28"/>
                <w:szCs w:val="28"/>
                <w:vertAlign w:val="superscript"/>
              </w:rPr>
              <w:t>1)</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0,03</w:t>
            </w:r>
            <w:r>
              <w:rPr>
                <w:rStyle w:val="CharStyle291"/>
                <w:sz w:val="28"/>
                <w:szCs w:val="28"/>
                <w:vertAlign w:val="superscript"/>
              </w:rPr>
              <w:t>1)</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0,03</w:t>
            </w:r>
            <w:r>
              <w:rPr>
                <w:rStyle w:val="CharStyle291"/>
                <w:sz w:val="28"/>
                <w:szCs w:val="28"/>
                <w:vertAlign w:val="superscript"/>
              </w:rPr>
              <w:t>2)</w:t>
            </w:r>
          </w:p>
        </w:tc>
        <w:tc>
          <w:tcPr>
            <w:tcW w:w="822" w:type="dxa"/>
          </w:tcPr>
          <w:p w:rsidR="008966A1" w:rsidRPr="0088094A" w:rsidRDefault="008966A1" w:rsidP="00FE1259">
            <w:pPr>
              <w:pStyle w:val="Style713"/>
              <w:spacing w:line="240" w:lineRule="auto"/>
              <w:jc w:val="right"/>
              <w:rPr>
                <w:sz w:val="28"/>
                <w:szCs w:val="28"/>
              </w:rPr>
            </w:pPr>
            <w:r w:rsidRPr="0088094A">
              <w:rPr>
                <w:rStyle w:val="CharStyle291"/>
                <w:sz w:val="28"/>
                <w:szCs w:val="28"/>
              </w:rPr>
              <w:t>0,1</w:t>
            </w:r>
            <w:r>
              <w:rPr>
                <w:rStyle w:val="CharStyle291"/>
                <w:sz w:val="28"/>
                <w:szCs w:val="28"/>
                <w:vertAlign w:val="superscript"/>
              </w:rPr>
              <w:t>2)</w:t>
            </w:r>
          </w:p>
        </w:tc>
        <w:tc>
          <w:tcPr>
            <w:tcW w:w="999" w:type="dxa"/>
          </w:tcPr>
          <w:p w:rsidR="008966A1" w:rsidRPr="0088094A" w:rsidRDefault="008966A1" w:rsidP="00FE1259">
            <w:pPr>
              <w:pStyle w:val="Style713"/>
              <w:spacing w:line="240" w:lineRule="auto"/>
              <w:rPr>
                <w:sz w:val="28"/>
                <w:szCs w:val="28"/>
              </w:rPr>
            </w:pPr>
            <w:r w:rsidRPr="0088094A">
              <w:rPr>
                <w:rStyle w:val="CharStyle291"/>
                <w:sz w:val="28"/>
                <w:szCs w:val="28"/>
              </w:rPr>
              <w:t>0,023</w:t>
            </w:r>
            <w:r>
              <w:rPr>
                <w:rStyle w:val="CharStyle291"/>
                <w:sz w:val="28"/>
                <w:szCs w:val="28"/>
                <w:vertAlign w:val="superscript"/>
              </w:rPr>
              <w:t>2)</w:t>
            </w:r>
          </w:p>
        </w:tc>
        <w:tc>
          <w:tcPr>
            <w:tcW w:w="716" w:type="dxa"/>
          </w:tcPr>
          <w:p w:rsidR="008966A1" w:rsidRPr="0088094A" w:rsidRDefault="008966A1" w:rsidP="00FE1259">
            <w:pPr>
              <w:pStyle w:val="Style713"/>
              <w:spacing w:line="240" w:lineRule="auto"/>
              <w:rPr>
                <w:sz w:val="28"/>
                <w:szCs w:val="28"/>
              </w:rPr>
            </w:pPr>
            <w:r w:rsidRPr="0088094A">
              <w:rPr>
                <w:rStyle w:val="CharStyle291"/>
                <w:sz w:val="28"/>
                <w:szCs w:val="28"/>
              </w:rPr>
              <w:t>0,9</w:t>
            </w:r>
            <w:r>
              <w:rPr>
                <w:rStyle w:val="CharStyle291"/>
                <w:sz w:val="28"/>
                <w:szCs w:val="28"/>
                <w:vertAlign w:val="superscript"/>
              </w:rPr>
              <w:t>1)</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0,52</w:t>
            </w:r>
            <w:r>
              <w:rPr>
                <w:rStyle w:val="CharStyle291"/>
                <w:sz w:val="28"/>
                <w:szCs w:val="28"/>
                <w:vertAlign w:val="superscript"/>
              </w:rPr>
              <w:t>2)</w:t>
            </w:r>
          </w:p>
        </w:tc>
        <w:tc>
          <w:tcPr>
            <w:tcW w:w="823" w:type="dxa"/>
          </w:tcPr>
          <w:p w:rsidR="008966A1" w:rsidRPr="0088094A" w:rsidRDefault="008966A1" w:rsidP="00FE1259">
            <w:pPr>
              <w:pStyle w:val="Style713"/>
              <w:spacing w:line="240" w:lineRule="auto"/>
              <w:rPr>
                <w:sz w:val="28"/>
                <w:szCs w:val="28"/>
              </w:rPr>
            </w:pPr>
            <w:r w:rsidRPr="0088094A">
              <w:rPr>
                <w:rStyle w:val="CharStyle291"/>
                <w:sz w:val="28"/>
                <w:szCs w:val="28"/>
              </w:rPr>
              <w:t>1,2</w:t>
            </w:r>
            <w:r>
              <w:rPr>
                <w:rStyle w:val="CharStyle291"/>
                <w:sz w:val="28"/>
                <w:szCs w:val="28"/>
                <w:vertAlign w:val="superscript"/>
              </w:rPr>
              <w:t>1)</w:t>
            </w:r>
          </w:p>
        </w:tc>
        <w:tc>
          <w:tcPr>
            <w:tcW w:w="822" w:type="dxa"/>
          </w:tcPr>
          <w:p w:rsidR="008966A1" w:rsidRPr="00DE3D85" w:rsidRDefault="008966A1" w:rsidP="00FE1259">
            <w:pPr>
              <w:jc w:val="both"/>
              <w:rPr>
                <w:rFonts w:ascii="Times New Roman" w:hAnsi="Times New Roman" w:cs="Times New Roman"/>
                <w:sz w:val="28"/>
                <w:szCs w:val="28"/>
              </w:rPr>
            </w:pPr>
            <w:r>
              <w:rPr>
                <w:rFonts w:ascii="Times New Roman" w:hAnsi="Times New Roman" w:cs="Times New Roman"/>
                <w:sz w:val="28"/>
                <w:szCs w:val="28"/>
              </w:rPr>
              <w:t>-</w:t>
            </w:r>
          </w:p>
        </w:tc>
      </w:tr>
      <w:tr w:rsidR="008966A1" w:rsidRPr="0088094A" w:rsidTr="00FE1259">
        <w:tc>
          <w:tcPr>
            <w:tcW w:w="1965" w:type="dxa"/>
          </w:tcPr>
          <w:p w:rsidR="008966A1" w:rsidRPr="0088094A" w:rsidRDefault="008966A1" w:rsidP="00FE1259">
            <w:pPr>
              <w:pStyle w:val="Style713"/>
              <w:spacing w:line="240" w:lineRule="auto"/>
              <w:ind w:left="7" w:hanging="7"/>
              <w:rPr>
                <w:sz w:val="28"/>
                <w:szCs w:val="28"/>
              </w:rPr>
            </w:pPr>
            <w:r w:rsidRPr="0088094A">
              <w:rPr>
                <w:rStyle w:val="CharStyle291"/>
                <w:sz w:val="28"/>
                <w:szCs w:val="28"/>
              </w:rPr>
              <w:t>Батон нарез</w:t>
            </w:r>
            <w:r w:rsidRPr="0088094A">
              <w:rPr>
                <w:rStyle w:val="CharStyle291"/>
                <w:sz w:val="28"/>
                <w:szCs w:val="28"/>
              </w:rPr>
              <w:softHyphen/>
              <w:t>ной обога</w:t>
            </w:r>
            <w:r w:rsidRPr="0088094A">
              <w:rPr>
                <w:rStyle w:val="CharStyle291"/>
                <w:sz w:val="28"/>
                <w:szCs w:val="28"/>
              </w:rPr>
              <w:softHyphen/>
              <w:t>щенный</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0,3</w:t>
            </w:r>
            <w:r>
              <w:rPr>
                <w:rStyle w:val="CharStyle291"/>
                <w:sz w:val="28"/>
                <w:szCs w:val="28"/>
                <w:vertAlign w:val="superscript"/>
              </w:rPr>
              <w:t>3)</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0,15</w:t>
            </w:r>
            <w:r>
              <w:rPr>
                <w:rStyle w:val="CharStyle291"/>
                <w:sz w:val="28"/>
                <w:szCs w:val="28"/>
                <w:vertAlign w:val="superscript"/>
              </w:rPr>
              <w:t>3)</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1,5</w:t>
            </w:r>
          </w:p>
        </w:tc>
        <w:tc>
          <w:tcPr>
            <w:tcW w:w="822" w:type="dxa"/>
          </w:tcPr>
          <w:p w:rsidR="008966A1" w:rsidRPr="0088094A" w:rsidRDefault="008966A1" w:rsidP="00FE1259">
            <w:pPr>
              <w:pStyle w:val="Style713"/>
              <w:spacing w:line="240" w:lineRule="auto"/>
              <w:jc w:val="right"/>
              <w:rPr>
                <w:sz w:val="28"/>
                <w:szCs w:val="28"/>
              </w:rPr>
            </w:pPr>
            <w:r w:rsidRPr="0088094A">
              <w:rPr>
                <w:rStyle w:val="CharStyle291"/>
                <w:sz w:val="28"/>
                <w:szCs w:val="28"/>
              </w:rPr>
              <w:t>0,3</w:t>
            </w:r>
            <w:r>
              <w:rPr>
                <w:rStyle w:val="CharStyle291"/>
                <w:sz w:val="28"/>
                <w:szCs w:val="28"/>
                <w:vertAlign w:val="superscript"/>
              </w:rPr>
              <w:t>3)</w:t>
            </w:r>
          </w:p>
        </w:tc>
        <w:tc>
          <w:tcPr>
            <w:tcW w:w="999" w:type="dxa"/>
          </w:tcPr>
          <w:p w:rsidR="008966A1" w:rsidRPr="0088094A" w:rsidRDefault="008966A1" w:rsidP="00FE1259">
            <w:pPr>
              <w:pStyle w:val="Style713"/>
              <w:spacing w:line="240" w:lineRule="auto"/>
              <w:rPr>
                <w:sz w:val="28"/>
                <w:szCs w:val="28"/>
              </w:rPr>
            </w:pPr>
            <w:r w:rsidRPr="0088094A">
              <w:rPr>
                <w:rStyle w:val="CharStyle291"/>
                <w:sz w:val="28"/>
                <w:szCs w:val="28"/>
              </w:rPr>
              <w:t>0,03</w:t>
            </w:r>
            <w:r>
              <w:rPr>
                <w:rStyle w:val="CharStyle291"/>
                <w:sz w:val="28"/>
                <w:szCs w:val="28"/>
                <w:vertAlign w:val="superscript"/>
              </w:rPr>
              <w:t>3)</w:t>
            </w:r>
          </w:p>
        </w:tc>
        <w:tc>
          <w:tcPr>
            <w:tcW w:w="716" w:type="dxa"/>
          </w:tcPr>
          <w:p w:rsidR="008966A1" w:rsidRPr="0088094A" w:rsidRDefault="008966A1" w:rsidP="00FE1259">
            <w:pPr>
              <w:pStyle w:val="Style713"/>
              <w:spacing w:line="240" w:lineRule="auto"/>
              <w:rPr>
                <w:sz w:val="28"/>
                <w:szCs w:val="28"/>
              </w:rPr>
            </w:pPr>
            <w:r w:rsidRPr="0088094A">
              <w:rPr>
                <w:rStyle w:val="CharStyle291"/>
                <w:sz w:val="28"/>
                <w:szCs w:val="28"/>
              </w:rPr>
              <w:t>3,0</w:t>
            </w:r>
            <w:r>
              <w:rPr>
                <w:rStyle w:val="CharStyle291"/>
                <w:sz w:val="28"/>
                <w:szCs w:val="28"/>
                <w:vertAlign w:val="superscript"/>
              </w:rPr>
              <w:t>3)</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1,5</w:t>
            </w:r>
            <w:r>
              <w:rPr>
                <w:rStyle w:val="CharStyle291"/>
                <w:sz w:val="28"/>
                <w:szCs w:val="28"/>
                <w:vertAlign w:val="superscript"/>
              </w:rPr>
              <w:t>2)</w:t>
            </w:r>
          </w:p>
        </w:tc>
        <w:tc>
          <w:tcPr>
            <w:tcW w:w="823" w:type="dxa"/>
          </w:tcPr>
          <w:p w:rsidR="008966A1" w:rsidRPr="0088094A" w:rsidRDefault="008966A1" w:rsidP="00FE1259">
            <w:pPr>
              <w:pStyle w:val="Style713"/>
              <w:spacing w:line="240" w:lineRule="auto"/>
              <w:rPr>
                <w:sz w:val="28"/>
                <w:szCs w:val="28"/>
              </w:rPr>
            </w:pPr>
            <w:r w:rsidRPr="0088094A">
              <w:rPr>
                <w:rStyle w:val="CharStyle291"/>
                <w:sz w:val="28"/>
                <w:szCs w:val="28"/>
              </w:rPr>
              <w:t>3,0</w:t>
            </w:r>
            <w:r>
              <w:rPr>
                <w:rStyle w:val="CharStyle291"/>
                <w:sz w:val="28"/>
                <w:szCs w:val="28"/>
                <w:vertAlign w:val="superscript"/>
              </w:rPr>
              <w:t>3)</w:t>
            </w:r>
          </w:p>
        </w:tc>
        <w:tc>
          <w:tcPr>
            <w:tcW w:w="822" w:type="dxa"/>
          </w:tcPr>
          <w:p w:rsidR="008966A1" w:rsidRPr="0088094A" w:rsidRDefault="008966A1" w:rsidP="00FE1259">
            <w:pPr>
              <w:pStyle w:val="Style713"/>
              <w:spacing w:line="240" w:lineRule="auto"/>
              <w:rPr>
                <w:sz w:val="28"/>
                <w:szCs w:val="28"/>
              </w:rPr>
            </w:pPr>
            <w:r w:rsidRPr="0088094A">
              <w:rPr>
                <w:rStyle w:val="CharStyle291"/>
                <w:sz w:val="28"/>
                <w:szCs w:val="28"/>
              </w:rPr>
              <w:t>0,03</w:t>
            </w:r>
          </w:p>
        </w:tc>
      </w:tr>
      <w:tr w:rsidR="008966A1" w:rsidRPr="0088094A" w:rsidTr="00FE1259">
        <w:tc>
          <w:tcPr>
            <w:tcW w:w="1965" w:type="dxa"/>
          </w:tcPr>
          <w:p w:rsidR="008966A1" w:rsidRPr="0088094A" w:rsidRDefault="008966A1" w:rsidP="00FE1259">
            <w:pPr>
              <w:pStyle w:val="Style713"/>
              <w:spacing w:line="240" w:lineRule="auto"/>
              <w:ind w:left="7" w:hanging="7"/>
              <w:rPr>
                <w:sz w:val="28"/>
                <w:szCs w:val="28"/>
              </w:rPr>
            </w:pPr>
            <w:r w:rsidRPr="0088094A">
              <w:rPr>
                <w:rStyle w:val="CharStyle291"/>
                <w:sz w:val="28"/>
                <w:szCs w:val="28"/>
              </w:rPr>
              <w:t>Хлеб пше</w:t>
            </w:r>
            <w:r w:rsidRPr="0088094A">
              <w:rPr>
                <w:rStyle w:val="CharStyle291"/>
                <w:sz w:val="28"/>
                <w:szCs w:val="28"/>
              </w:rPr>
              <w:softHyphen/>
              <w:t>ничный</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0,11</w:t>
            </w:r>
            <w:r>
              <w:rPr>
                <w:rStyle w:val="CharStyle291"/>
                <w:sz w:val="28"/>
                <w:szCs w:val="28"/>
                <w:vertAlign w:val="superscript"/>
              </w:rPr>
              <w:t>1)</w:t>
            </w:r>
          </w:p>
        </w:tc>
        <w:tc>
          <w:tcPr>
            <w:tcW w:w="856" w:type="dxa"/>
          </w:tcPr>
          <w:p w:rsidR="008966A1" w:rsidRPr="0088094A" w:rsidRDefault="008966A1" w:rsidP="00FE1259">
            <w:pPr>
              <w:pStyle w:val="Style784"/>
              <w:rPr>
                <w:sz w:val="28"/>
                <w:szCs w:val="28"/>
              </w:rPr>
            </w:pPr>
            <w:r w:rsidRPr="0088094A">
              <w:rPr>
                <w:rStyle w:val="CharStyle221"/>
                <w:sz w:val="28"/>
                <w:szCs w:val="28"/>
              </w:rPr>
              <w:t>-</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0,03</w:t>
            </w:r>
            <w:r>
              <w:rPr>
                <w:rStyle w:val="CharStyle291"/>
                <w:sz w:val="28"/>
                <w:szCs w:val="28"/>
                <w:vertAlign w:val="superscript"/>
              </w:rPr>
              <w:t>2)</w:t>
            </w:r>
          </w:p>
        </w:tc>
        <w:tc>
          <w:tcPr>
            <w:tcW w:w="822" w:type="dxa"/>
          </w:tcPr>
          <w:p w:rsidR="008966A1" w:rsidRPr="0088094A" w:rsidRDefault="008966A1" w:rsidP="00FE1259">
            <w:pPr>
              <w:pStyle w:val="Style713"/>
              <w:spacing w:line="240" w:lineRule="auto"/>
              <w:jc w:val="right"/>
              <w:rPr>
                <w:sz w:val="28"/>
                <w:szCs w:val="28"/>
              </w:rPr>
            </w:pPr>
            <w:r w:rsidRPr="0088094A">
              <w:rPr>
                <w:rStyle w:val="CharStyle291"/>
                <w:sz w:val="28"/>
                <w:szCs w:val="28"/>
              </w:rPr>
              <w:t>0,1</w:t>
            </w:r>
            <w:r>
              <w:rPr>
                <w:rStyle w:val="CharStyle291"/>
                <w:sz w:val="28"/>
                <w:szCs w:val="28"/>
                <w:vertAlign w:val="superscript"/>
              </w:rPr>
              <w:t>2)</w:t>
            </w:r>
          </w:p>
        </w:tc>
        <w:tc>
          <w:tcPr>
            <w:tcW w:w="999" w:type="dxa"/>
          </w:tcPr>
          <w:p w:rsidR="008966A1" w:rsidRPr="0088094A" w:rsidRDefault="008966A1" w:rsidP="00FE1259">
            <w:pPr>
              <w:pStyle w:val="Style713"/>
              <w:spacing w:line="240" w:lineRule="auto"/>
              <w:rPr>
                <w:sz w:val="28"/>
                <w:szCs w:val="28"/>
              </w:rPr>
            </w:pPr>
            <w:r w:rsidRPr="0088094A">
              <w:rPr>
                <w:rStyle w:val="CharStyle291"/>
                <w:sz w:val="28"/>
                <w:szCs w:val="28"/>
              </w:rPr>
              <w:t>0,023</w:t>
            </w:r>
            <w:r>
              <w:rPr>
                <w:rStyle w:val="CharStyle291"/>
                <w:sz w:val="28"/>
                <w:szCs w:val="28"/>
                <w:vertAlign w:val="superscript"/>
              </w:rPr>
              <w:t>2)</w:t>
            </w:r>
          </w:p>
        </w:tc>
        <w:tc>
          <w:tcPr>
            <w:tcW w:w="716" w:type="dxa"/>
          </w:tcPr>
          <w:p w:rsidR="008966A1" w:rsidRPr="0088094A" w:rsidRDefault="008966A1" w:rsidP="00FE1259">
            <w:pPr>
              <w:pStyle w:val="Style713"/>
              <w:spacing w:line="240" w:lineRule="auto"/>
              <w:rPr>
                <w:sz w:val="28"/>
                <w:szCs w:val="28"/>
              </w:rPr>
            </w:pPr>
            <w:r w:rsidRPr="0088094A">
              <w:rPr>
                <w:rStyle w:val="CharStyle291"/>
                <w:sz w:val="28"/>
                <w:szCs w:val="28"/>
              </w:rPr>
              <w:t>0,9</w:t>
            </w:r>
            <w:r>
              <w:rPr>
                <w:rStyle w:val="CharStyle291"/>
                <w:sz w:val="28"/>
                <w:szCs w:val="28"/>
                <w:vertAlign w:val="superscript"/>
              </w:rPr>
              <w:t>1)</w:t>
            </w:r>
          </w:p>
        </w:tc>
        <w:tc>
          <w:tcPr>
            <w:tcW w:w="856" w:type="dxa"/>
          </w:tcPr>
          <w:p w:rsidR="008966A1" w:rsidRPr="0088094A" w:rsidRDefault="008966A1" w:rsidP="00FE1259">
            <w:pPr>
              <w:pStyle w:val="Style740"/>
              <w:rPr>
                <w:sz w:val="28"/>
                <w:szCs w:val="28"/>
              </w:rPr>
            </w:pPr>
            <w:r>
              <w:rPr>
                <w:rStyle w:val="CharStyle223"/>
                <w:sz w:val="28"/>
                <w:szCs w:val="28"/>
              </w:rPr>
              <w:t>-</w:t>
            </w:r>
          </w:p>
        </w:tc>
        <w:tc>
          <w:tcPr>
            <w:tcW w:w="823" w:type="dxa"/>
          </w:tcPr>
          <w:p w:rsidR="008966A1" w:rsidRPr="0088094A" w:rsidRDefault="008966A1" w:rsidP="00FE1259">
            <w:pPr>
              <w:pStyle w:val="Style713"/>
              <w:spacing w:line="240" w:lineRule="auto"/>
              <w:rPr>
                <w:sz w:val="28"/>
                <w:szCs w:val="28"/>
              </w:rPr>
            </w:pPr>
            <w:r w:rsidRPr="0088094A">
              <w:rPr>
                <w:rStyle w:val="CharStyle291"/>
                <w:sz w:val="28"/>
                <w:szCs w:val="28"/>
              </w:rPr>
              <w:t>1,1</w:t>
            </w:r>
            <w:r>
              <w:rPr>
                <w:rStyle w:val="CharStyle291"/>
                <w:sz w:val="28"/>
                <w:szCs w:val="28"/>
                <w:vertAlign w:val="superscript"/>
              </w:rPr>
              <w:t>1)</w:t>
            </w:r>
          </w:p>
        </w:tc>
        <w:tc>
          <w:tcPr>
            <w:tcW w:w="822" w:type="dxa"/>
          </w:tcPr>
          <w:p w:rsidR="008966A1" w:rsidRPr="0088094A" w:rsidRDefault="008966A1" w:rsidP="00FE1259">
            <w:pPr>
              <w:pStyle w:val="Style226"/>
              <w:rPr>
                <w:sz w:val="28"/>
                <w:szCs w:val="28"/>
              </w:rPr>
            </w:pPr>
            <w:r>
              <w:rPr>
                <w:sz w:val="28"/>
                <w:szCs w:val="28"/>
              </w:rPr>
              <w:t>-</w:t>
            </w:r>
          </w:p>
        </w:tc>
      </w:tr>
      <w:tr w:rsidR="008966A1" w:rsidRPr="0088094A" w:rsidTr="00FE1259">
        <w:tc>
          <w:tcPr>
            <w:tcW w:w="1965" w:type="dxa"/>
          </w:tcPr>
          <w:p w:rsidR="008966A1" w:rsidRPr="0088094A" w:rsidRDefault="008966A1" w:rsidP="00FE1259">
            <w:pPr>
              <w:pStyle w:val="Style713"/>
              <w:spacing w:line="240" w:lineRule="auto"/>
              <w:ind w:left="7" w:hanging="7"/>
              <w:rPr>
                <w:sz w:val="28"/>
                <w:szCs w:val="28"/>
              </w:rPr>
            </w:pPr>
            <w:r w:rsidRPr="0088094A">
              <w:rPr>
                <w:rStyle w:val="CharStyle291"/>
                <w:sz w:val="28"/>
                <w:szCs w:val="28"/>
              </w:rPr>
              <w:t>Хлеб пше</w:t>
            </w:r>
            <w:r w:rsidRPr="0088094A">
              <w:rPr>
                <w:rStyle w:val="CharStyle291"/>
                <w:sz w:val="28"/>
                <w:szCs w:val="28"/>
              </w:rPr>
              <w:softHyphen/>
              <w:t>ничный обо</w:t>
            </w:r>
            <w:r w:rsidRPr="0088094A">
              <w:rPr>
                <w:rStyle w:val="CharStyle291"/>
                <w:sz w:val="28"/>
                <w:szCs w:val="28"/>
              </w:rPr>
              <w:softHyphen/>
              <w:t>гащенный</w:t>
            </w:r>
          </w:p>
        </w:tc>
        <w:tc>
          <w:tcPr>
            <w:tcW w:w="856" w:type="dxa"/>
          </w:tcPr>
          <w:p w:rsidR="008966A1" w:rsidRPr="0088094A" w:rsidRDefault="008966A1" w:rsidP="00FE1259">
            <w:pPr>
              <w:pStyle w:val="Style629"/>
              <w:rPr>
                <w:sz w:val="28"/>
                <w:szCs w:val="28"/>
              </w:rPr>
            </w:pPr>
            <w:r>
              <w:rPr>
                <w:rStyle w:val="CharStyle331"/>
                <w:sz w:val="28"/>
                <w:szCs w:val="28"/>
              </w:rPr>
              <w:t>0,3</w:t>
            </w:r>
            <w:r>
              <w:rPr>
                <w:rStyle w:val="CharStyle331"/>
                <w:sz w:val="28"/>
                <w:szCs w:val="28"/>
                <w:vertAlign w:val="superscript"/>
              </w:rPr>
              <w:t>3)</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0,15</w:t>
            </w:r>
            <w:r>
              <w:rPr>
                <w:rStyle w:val="CharStyle291"/>
                <w:sz w:val="28"/>
                <w:szCs w:val="28"/>
                <w:vertAlign w:val="superscript"/>
              </w:rPr>
              <w:t>3)</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1.5</w:t>
            </w:r>
          </w:p>
        </w:tc>
        <w:tc>
          <w:tcPr>
            <w:tcW w:w="822" w:type="dxa"/>
          </w:tcPr>
          <w:p w:rsidR="008966A1" w:rsidRPr="0088094A" w:rsidRDefault="008966A1" w:rsidP="00FE1259">
            <w:pPr>
              <w:pStyle w:val="Style713"/>
              <w:spacing w:line="240" w:lineRule="auto"/>
              <w:jc w:val="right"/>
              <w:rPr>
                <w:sz w:val="28"/>
                <w:szCs w:val="28"/>
              </w:rPr>
            </w:pPr>
            <w:r w:rsidRPr="0088094A">
              <w:rPr>
                <w:rStyle w:val="CharStyle291"/>
                <w:sz w:val="28"/>
                <w:szCs w:val="28"/>
              </w:rPr>
              <w:t>0,3</w:t>
            </w:r>
            <w:r>
              <w:rPr>
                <w:rStyle w:val="CharStyle291"/>
                <w:sz w:val="28"/>
                <w:szCs w:val="28"/>
                <w:vertAlign w:val="superscript"/>
              </w:rPr>
              <w:t>3)</w:t>
            </w:r>
          </w:p>
        </w:tc>
        <w:tc>
          <w:tcPr>
            <w:tcW w:w="999" w:type="dxa"/>
          </w:tcPr>
          <w:p w:rsidR="008966A1" w:rsidRPr="0088094A" w:rsidRDefault="008966A1" w:rsidP="00FE1259">
            <w:pPr>
              <w:pStyle w:val="Style713"/>
              <w:spacing w:line="240" w:lineRule="auto"/>
              <w:rPr>
                <w:sz w:val="28"/>
                <w:szCs w:val="28"/>
              </w:rPr>
            </w:pPr>
            <w:r w:rsidRPr="0088094A">
              <w:rPr>
                <w:rStyle w:val="CharStyle291"/>
                <w:sz w:val="28"/>
                <w:szCs w:val="28"/>
              </w:rPr>
              <w:t>0,03</w:t>
            </w:r>
            <w:r>
              <w:rPr>
                <w:rStyle w:val="CharStyle291"/>
                <w:sz w:val="28"/>
                <w:szCs w:val="28"/>
                <w:vertAlign w:val="superscript"/>
              </w:rPr>
              <w:t>3)</w:t>
            </w:r>
          </w:p>
        </w:tc>
        <w:tc>
          <w:tcPr>
            <w:tcW w:w="716" w:type="dxa"/>
          </w:tcPr>
          <w:p w:rsidR="008966A1" w:rsidRPr="0088094A" w:rsidRDefault="008966A1" w:rsidP="00FE1259">
            <w:pPr>
              <w:pStyle w:val="Style713"/>
              <w:spacing w:line="240" w:lineRule="auto"/>
              <w:rPr>
                <w:sz w:val="28"/>
                <w:szCs w:val="28"/>
              </w:rPr>
            </w:pPr>
            <w:r w:rsidRPr="0088094A">
              <w:rPr>
                <w:rStyle w:val="CharStyle291"/>
                <w:sz w:val="28"/>
                <w:szCs w:val="28"/>
              </w:rPr>
              <w:t>3.0</w:t>
            </w:r>
            <w:r>
              <w:rPr>
                <w:rStyle w:val="CharStyle291"/>
                <w:sz w:val="28"/>
                <w:szCs w:val="28"/>
                <w:vertAlign w:val="superscript"/>
              </w:rPr>
              <w:t>3)</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1,5</w:t>
            </w:r>
          </w:p>
        </w:tc>
        <w:tc>
          <w:tcPr>
            <w:tcW w:w="823" w:type="dxa"/>
          </w:tcPr>
          <w:p w:rsidR="008966A1" w:rsidRPr="0088094A" w:rsidRDefault="008966A1" w:rsidP="00FE1259">
            <w:pPr>
              <w:pStyle w:val="Style713"/>
              <w:spacing w:line="240" w:lineRule="auto"/>
              <w:rPr>
                <w:sz w:val="28"/>
                <w:szCs w:val="28"/>
              </w:rPr>
            </w:pPr>
            <w:r w:rsidRPr="0088094A">
              <w:rPr>
                <w:rStyle w:val="CharStyle291"/>
                <w:sz w:val="28"/>
                <w:szCs w:val="28"/>
              </w:rPr>
              <w:t>3,0</w:t>
            </w:r>
            <w:r>
              <w:rPr>
                <w:rStyle w:val="CharStyle291"/>
                <w:sz w:val="28"/>
                <w:szCs w:val="28"/>
                <w:vertAlign w:val="superscript"/>
              </w:rPr>
              <w:t>3)</w:t>
            </w:r>
          </w:p>
        </w:tc>
        <w:tc>
          <w:tcPr>
            <w:tcW w:w="822" w:type="dxa"/>
          </w:tcPr>
          <w:p w:rsidR="008966A1" w:rsidRPr="0088094A" w:rsidRDefault="008966A1" w:rsidP="00FE1259">
            <w:pPr>
              <w:pStyle w:val="Style713"/>
              <w:spacing w:line="240" w:lineRule="auto"/>
              <w:rPr>
                <w:sz w:val="28"/>
                <w:szCs w:val="28"/>
              </w:rPr>
            </w:pPr>
            <w:r w:rsidRPr="0088094A">
              <w:rPr>
                <w:rStyle w:val="CharStyle291"/>
                <w:sz w:val="28"/>
                <w:szCs w:val="28"/>
              </w:rPr>
              <w:t>0,03</w:t>
            </w:r>
          </w:p>
        </w:tc>
      </w:tr>
      <w:tr w:rsidR="008966A1" w:rsidRPr="0088094A" w:rsidTr="00FE1259">
        <w:tc>
          <w:tcPr>
            <w:tcW w:w="1965" w:type="dxa"/>
          </w:tcPr>
          <w:p w:rsidR="008966A1" w:rsidRPr="0088094A" w:rsidRDefault="008966A1" w:rsidP="00FE1259">
            <w:pPr>
              <w:pStyle w:val="Style713"/>
              <w:spacing w:line="240" w:lineRule="auto"/>
              <w:rPr>
                <w:sz w:val="28"/>
                <w:szCs w:val="28"/>
              </w:rPr>
            </w:pPr>
            <w:r w:rsidRPr="0088094A">
              <w:rPr>
                <w:rStyle w:val="CharStyle291"/>
                <w:sz w:val="28"/>
                <w:szCs w:val="28"/>
              </w:rPr>
              <w:t>«</w:t>
            </w:r>
            <w:proofErr w:type="spellStart"/>
            <w:r w:rsidRPr="0088094A">
              <w:rPr>
                <w:rStyle w:val="CharStyle291"/>
                <w:sz w:val="28"/>
                <w:szCs w:val="28"/>
              </w:rPr>
              <w:t>Паляница</w:t>
            </w:r>
            <w:proofErr w:type="spellEnd"/>
            <w:r w:rsidRPr="0088094A">
              <w:rPr>
                <w:rStyle w:val="CharStyle291"/>
                <w:sz w:val="28"/>
                <w:szCs w:val="28"/>
              </w:rPr>
              <w:t xml:space="preserve"> украинская»</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0,11</w:t>
            </w:r>
            <w:r>
              <w:rPr>
                <w:rStyle w:val="CharStyle291"/>
                <w:sz w:val="28"/>
                <w:szCs w:val="28"/>
                <w:vertAlign w:val="superscript"/>
              </w:rPr>
              <w:t>1)</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0,03</w:t>
            </w:r>
            <w:r>
              <w:rPr>
                <w:rStyle w:val="CharStyle291"/>
                <w:sz w:val="28"/>
                <w:szCs w:val="28"/>
                <w:vertAlign w:val="superscript"/>
              </w:rPr>
              <w:t>1)</w:t>
            </w:r>
          </w:p>
        </w:tc>
        <w:tc>
          <w:tcPr>
            <w:tcW w:w="856" w:type="dxa"/>
          </w:tcPr>
          <w:p w:rsidR="008966A1" w:rsidRPr="0088094A" w:rsidRDefault="008966A1" w:rsidP="00FE1259">
            <w:pPr>
              <w:pStyle w:val="Style784"/>
              <w:rPr>
                <w:sz w:val="28"/>
                <w:szCs w:val="28"/>
              </w:rPr>
            </w:pPr>
            <w:r w:rsidRPr="0088094A">
              <w:rPr>
                <w:rStyle w:val="CharStyle221"/>
                <w:sz w:val="28"/>
                <w:szCs w:val="28"/>
              </w:rPr>
              <w:t>-</w:t>
            </w:r>
          </w:p>
        </w:tc>
        <w:tc>
          <w:tcPr>
            <w:tcW w:w="822" w:type="dxa"/>
          </w:tcPr>
          <w:p w:rsidR="008966A1" w:rsidRPr="0088094A" w:rsidRDefault="008966A1" w:rsidP="00FE1259">
            <w:pPr>
              <w:pStyle w:val="Style713"/>
              <w:spacing w:line="240" w:lineRule="auto"/>
              <w:jc w:val="right"/>
              <w:rPr>
                <w:sz w:val="28"/>
                <w:szCs w:val="28"/>
              </w:rPr>
            </w:pPr>
            <w:r w:rsidRPr="0088094A">
              <w:rPr>
                <w:rStyle w:val="CharStyle291"/>
                <w:sz w:val="28"/>
                <w:szCs w:val="28"/>
              </w:rPr>
              <w:t>0,1</w:t>
            </w:r>
            <w:r>
              <w:rPr>
                <w:rStyle w:val="CharStyle291"/>
                <w:sz w:val="28"/>
                <w:szCs w:val="28"/>
                <w:vertAlign w:val="superscript"/>
              </w:rPr>
              <w:t>2)</w:t>
            </w:r>
          </w:p>
        </w:tc>
        <w:tc>
          <w:tcPr>
            <w:tcW w:w="999" w:type="dxa"/>
          </w:tcPr>
          <w:p w:rsidR="008966A1" w:rsidRPr="0088094A" w:rsidRDefault="008966A1" w:rsidP="00FE1259">
            <w:pPr>
              <w:pStyle w:val="Style713"/>
              <w:spacing w:line="240" w:lineRule="auto"/>
              <w:rPr>
                <w:sz w:val="28"/>
                <w:szCs w:val="28"/>
              </w:rPr>
            </w:pPr>
            <w:r w:rsidRPr="0088094A">
              <w:rPr>
                <w:rStyle w:val="CharStyle291"/>
                <w:sz w:val="28"/>
                <w:szCs w:val="28"/>
              </w:rPr>
              <w:t>0,023</w:t>
            </w:r>
            <w:r>
              <w:rPr>
                <w:rStyle w:val="CharStyle291"/>
                <w:sz w:val="28"/>
                <w:szCs w:val="28"/>
                <w:vertAlign w:val="superscript"/>
              </w:rPr>
              <w:t>2)</w:t>
            </w:r>
          </w:p>
        </w:tc>
        <w:tc>
          <w:tcPr>
            <w:tcW w:w="716" w:type="dxa"/>
          </w:tcPr>
          <w:p w:rsidR="008966A1" w:rsidRPr="0088094A" w:rsidRDefault="008966A1" w:rsidP="00FE1259">
            <w:pPr>
              <w:pStyle w:val="Style713"/>
              <w:spacing w:line="240" w:lineRule="auto"/>
              <w:rPr>
                <w:sz w:val="28"/>
                <w:szCs w:val="28"/>
              </w:rPr>
            </w:pPr>
            <w:r w:rsidRPr="0088094A">
              <w:rPr>
                <w:rStyle w:val="CharStyle291"/>
                <w:sz w:val="28"/>
                <w:szCs w:val="28"/>
              </w:rPr>
              <w:t>0,9</w:t>
            </w:r>
            <w:r>
              <w:rPr>
                <w:rStyle w:val="CharStyle291"/>
                <w:sz w:val="28"/>
                <w:szCs w:val="28"/>
                <w:vertAlign w:val="superscript"/>
              </w:rPr>
              <w:t>1)</w:t>
            </w:r>
          </w:p>
        </w:tc>
        <w:tc>
          <w:tcPr>
            <w:tcW w:w="856" w:type="dxa"/>
          </w:tcPr>
          <w:p w:rsidR="008966A1" w:rsidRPr="0088094A" w:rsidRDefault="008966A1" w:rsidP="00FE1259">
            <w:pPr>
              <w:pStyle w:val="Style226"/>
              <w:rPr>
                <w:sz w:val="28"/>
                <w:szCs w:val="28"/>
              </w:rPr>
            </w:pPr>
          </w:p>
        </w:tc>
        <w:tc>
          <w:tcPr>
            <w:tcW w:w="823" w:type="dxa"/>
          </w:tcPr>
          <w:p w:rsidR="008966A1" w:rsidRPr="0088094A" w:rsidRDefault="008966A1" w:rsidP="00FE1259">
            <w:pPr>
              <w:pStyle w:val="Style761"/>
              <w:rPr>
                <w:sz w:val="28"/>
                <w:szCs w:val="28"/>
              </w:rPr>
            </w:pPr>
            <w:r w:rsidRPr="0088094A">
              <w:rPr>
                <w:rStyle w:val="CharStyle225"/>
                <w:sz w:val="28"/>
                <w:szCs w:val="28"/>
                <w:vertAlign w:val="superscript"/>
              </w:rPr>
              <w:t>—</w:t>
            </w:r>
          </w:p>
        </w:tc>
        <w:tc>
          <w:tcPr>
            <w:tcW w:w="822" w:type="dxa"/>
          </w:tcPr>
          <w:p w:rsidR="008966A1" w:rsidRPr="0088094A" w:rsidRDefault="008966A1" w:rsidP="00FE1259">
            <w:pPr>
              <w:pStyle w:val="Style226"/>
              <w:rPr>
                <w:sz w:val="28"/>
                <w:szCs w:val="28"/>
              </w:rPr>
            </w:pPr>
          </w:p>
        </w:tc>
      </w:tr>
      <w:tr w:rsidR="008966A1" w:rsidRPr="0088094A" w:rsidTr="00FE1259">
        <w:tc>
          <w:tcPr>
            <w:tcW w:w="1965" w:type="dxa"/>
          </w:tcPr>
          <w:p w:rsidR="008966A1" w:rsidRPr="0088094A" w:rsidRDefault="008966A1" w:rsidP="00FE1259">
            <w:pPr>
              <w:pStyle w:val="Style713"/>
              <w:spacing w:line="240" w:lineRule="auto"/>
              <w:rPr>
                <w:sz w:val="28"/>
                <w:szCs w:val="28"/>
              </w:rPr>
            </w:pPr>
            <w:r w:rsidRPr="0088094A">
              <w:rPr>
                <w:rStyle w:val="CharStyle291"/>
                <w:sz w:val="28"/>
                <w:szCs w:val="28"/>
              </w:rPr>
              <w:t>«</w:t>
            </w:r>
            <w:proofErr w:type="spellStart"/>
            <w:r w:rsidRPr="0088094A">
              <w:rPr>
                <w:rStyle w:val="CharStyle291"/>
                <w:sz w:val="28"/>
                <w:szCs w:val="28"/>
              </w:rPr>
              <w:t>Паляница</w:t>
            </w:r>
            <w:proofErr w:type="spellEnd"/>
          </w:p>
          <w:p w:rsidR="008966A1" w:rsidRPr="0088094A" w:rsidRDefault="008966A1" w:rsidP="00FE1259">
            <w:pPr>
              <w:pStyle w:val="Style713"/>
              <w:spacing w:line="240" w:lineRule="auto"/>
              <w:rPr>
                <w:sz w:val="28"/>
                <w:szCs w:val="28"/>
              </w:rPr>
            </w:pPr>
            <w:r w:rsidRPr="0088094A">
              <w:rPr>
                <w:rStyle w:val="CharStyle291"/>
                <w:sz w:val="28"/>
                <w:szCs w:val="28"/>
              </w:rPr>
              <w:t>украинская»</w:t>
            </w:r>
          </w:p>
          <w:p w:rsidR="008966A1" w:rsidRPr="0088094A" w:rsidRDefault="008966A1" w:rsidP="00FE1259">
            <w:pPr>
              <w:pStyle w:val="Style713"/>
              <w:spacing w:line="240" w:lineRule="auto"/>
              <w:rPr>
                <w:sz w:val="28"/>
                <w:szCs w:val="28"/>
              </w:rPr>
            </w:pPr>
            <w:r w:rsidRPr="0088094A">
              <w:rPr>
                <w:rStyle w:val="CharStyle291"/>
                <w:sz w:val="28"/>
                <w:szCs w:val="28"/>
              </w:rPr>
              <w:t>обогащенная</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0,3</w:t>
            </w:r>
            <w:r>
              <w:rPr>
                <w:rStyle w:val="CharStyle291"/>
                <w:sz w:val="28"/>
                <w:szCs w:val="28"/>
                <w:vertAlign w:val="superscript"/>
              </w:rPr>
              <w:t>3)</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0,15</w:t>
            </w:r>
            <w:r>
              <w:rPr>
                <w:rStyle w:val="CharStyle291"/>
                <w:sz w:val="28"/>
                <w:szCs w:val="28"/>
                <w:vertAlign w:val="superscript"/>
              </w:rPr>
              <w:t>3)</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1,5</w:t>
            </w:r>
          </w:p>
        </w:tc>
        <w:tc>
          <w:tcPr>
            <w:tcW w:w="822" w:type="dxa"/>
          </w:tcPr>
          <w:p w:rsidR="008966A1" w:rsidRPr="0088094A" w:rsidRDefault="008966A1" w:rsidP="00FE1259">
            <w:pPr>
              <w:pStyle w:val="Style713"/>
              <w:spacing w:line="240" w:lineRule="auto"/>
              <w:jc w:val="right"/>
              <w:rPr>
                <w:sz w:val="28"/>
                <w:szCs w:val="28"/>
              </w:rPr>
            </w:pPr>
            <w:r w:rsidRPr="0088094A">
              <w:rPr>
                <w:rStyle w:val="CharStyle291"/>
                <w:sz w:val="28"/>
                <w:szCs w:val="28"/>
              </w:rPr>
              <w:t>0,3</w:t>
            </w:r>
            <w:r>
              <w:rPr>
                <w:rStyle w:val="CharStyle291"/>
                <w:sz w:val="28"/>
                <w:szCs w:val="28"/>
                <w:vertAlign w:val="superscript"/>
              </w:rPr>
              <w:t>3)</w:t>
            </w:r>
          </w:p>
        </w:tc>
        <w:tc>
          <w:tcPr>
            <w:tcW w:w="999" w:type="dxa"/>
          </w:tcPr>
          <w:p w:rsidR="008966A1" w:rsidRPr="0088094A" w:rsidRDefault="008966A1" w:rsidP="00FE1259">
            <w:pPr>
              <w:pStyle w:val="Style713"/>
              <w:spacing w:line="240" w:lineRule="auto"/>
              <w:rPr>
                <w:sz w:val="28"/>
                <w:szCs w:val="28"/>
              </w:rPr>
            </w:pPr>
            <w:r w:rsidRPr="0088094A">
              <w:rPr>
                <w:rStyle w:val="CharStyle291"/>
                <w:sz w:val="28"/>
                <w:szCs w:val="28"/>
              </w:rPr>
              <w:t>0,03</w:t>
            </w:r>
            <w:r>
              <w:rPr>
                <w:rStyle w:val="CharStyle291"/>
                <w:sz w:val="28"/>
                <w:szCs w:val="28"/>
                <w:vertAlign w:val="superscript"/>
              </w:rPr>
              <w:t>3)</w:t>
            </w:r>
          </w:p>
        </w:tc>
        <w:tc>
          <w:tcPr>
            <w:tcW w:w="716" w:type="dxa"/>
          </w:tcPr>
          <w:p w:rsidR="008966A1" w:rsidRPr="0088094A" w:rsidRDefault="008966A1" w:rsidP="00FE1259">
            <w:pPr>
              <w:pStyle w:val="Style713"/>
              <w:spacing w:line="240" w:lineRule="auto"/>
              <w:rPr>
                <w:sz w:val="28"/>
                <w:szCs w:val="28"/>
              </w:rPr>
            </w:pPr>
            <w:r w:rsidRPr="0088094A">
              <w:rPr>
                <w:rStyle w:val="CharStyle291"/>
                <w:sz w:val="28"/>
                <w:szCs w:val="28"/>
              </w:rPr>
              <w:t>3,0</w:t>
            </w:r>
            <w:r>
              <w:rPr>
                <w:rStyle w:val="CharStyle291"/>
                <w:sz w:val="28"/>
                <w:szCs w:val="28"/>
                <w:vertAlign w:val="superscript"/>
              </w:rPr>
              <w:t>3)</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1,5</w:t>
            </w:r>
          </w:p>
        </w:tc>
        <w:tc>
          <w:tcPr>
            <w:tcW w:w="823" w:type="dxa"/>
          </w:tcPr>
          <w:p w:rsidR="008966A1" w:rsidRPr="0088094A" w:rsidRDefault="008966A1" w:rsidP="00FE1259">
            <w:pPr>
              <w:pStyle w:val="Style713"/>
              <w:spacing w:line="240" w:lineRule="auto"/>
              <w:rPr>
                <w:sz w:val="28"/>
                <w:szCs w:val="28"/>
              </w:rPr>
            </w:pPr>
            <w:r w:rsidRPr="0088094A">
              <w:rPr>
                <w:rStyle w:val="CharStyle291"/>
                <w:sz w:val="28"/>
                <w:szCs w:val="28"/>
              </w:rPr>
              <w:t>3,0</w:t>
            </w:r>
            <w:r>
              <w:rPr>
                <w:rStyle w:val="CharStyle291"/>
                <w:sz w:val="28"/>
                <w:szCs w:val="28"/>
                <w:vertAlign w:val="superscript"/>
              </w:rPr>
              <w:t>3)</w:t>
            </w:r>
          </w:p>
        </w:tc>
        <w:tc>
          <w:tcPr>
            <w:tcW w:w="822" w:type="dxa"/>
          </w:tcPr>
          <w:p w:rsidR="008966A1" w:rsidRPr="0088094A" w:rsidRDefault="008966A1" w:rsidP="00FE1259">
            <w:pPr>
              <w:pStyle w:val="Style713"/>
              <w:spacing w:line="240" w:lineRule="auto"/>
              <w:rPr>
                <w:sz w:val="28"/>
                <w:szCs w:val="28"/>
              </w:rPr>
            </w:pPr>
            <w:r w:rsidRPr="0088094A">
              <w:rPr>
                <w:rStyle w:val="CharStyle291"/>
                <w:sz w:val="28"/>
                <w:szCs w:val="28"/>
              </w:rPr>
              <w:t>0,03</w:t>
            </w:r>
          </w:p>
        </w:tc>
      </w:tr>
      <w:tr w:rsidR="008966A1" w:rsidRPr="0088094A" w:rsidTr="00FE1259">
        <w:tc>
          <w:tcPr>
            <w:tcW w:w="1965" w:type="dxa"/>
          </w:tcPr>
          <w:p w:rsidR="008966A1" w:rsidRPr="0088094A" w:rsidRDefault="008966A1" w:rsidP="00FE1259">
            <w:pPr>
              <w:pStyle w:val="Style713"/>
              <w:spacing w:line="240" w:lineRule="auto"/>
              <w:rPr>
                <w:sz w:val="28"/>
                <w:szCs w:val="28"/>
              </w:rPr>
            </w:pPr>
            <w:r w:rsidRPr="0088094A">
              <w:rPr>
                <w:rStyle w:val="CharStyle291"/>
                <w:sz w:val="28"/>
                <w:szCs w:val="28"/>
              </w:rPr>
              <w:t>Хлеб белый</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0,16</w:t>
            </w:r>
            <w:r>
              <w:rPr>
                <w:rStyle w:val="CharStyle291"/>
                <w:sz w:val="28"/>
                <w:szCs w:val="28"/>
                <w:vertAlign w:val="superscript"/>
              </w:rPr>
              <w:t>1)</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0,06</w:t>
            </w:r>
            <w:r>
              <w:rPr>
                <w:rStyle w:val="CharStyle291"/>
                <w:sz w:val="28"/>
                <w:szCs w:val="28"/>
                <w:vertAlign w:val="superscript"/>
              </w:rPr>
              <w:t>1)</w:t>
            </w:r>
          </w:p>
        </w:tc>
        <w:tc>
          <w:tcPr>
            <w:tcW w:w="856" w:type="dxa"/>
          </w:tcPr>
          <w:p w:rsidR="008966A1" w:rsidRPr="0088094A" w:rsidRDefault="008966A1" w:rsidP="00FE1259">
            <w:pPr>
              <w:pStyle w:val="Style784"/>
              <w:rPr>
                <w:sz w:val="28"/>
                <w:szCs w:val="28"/>
              </w:rPr>
            </w:pPr>
            <w:r w:rsidRPr="0088094A">
              <w:rPr>
                <w:rStyle w:val="CharStyle221"/>
                <w:sz w:val="28"/>
                <w:szCs w:val="28"/>
              </w:rPr>
              <w:t>-</w:t>
            </w:r>
          </w:p>
        </w:tc>
        <w:tc>
          <w:tcPr>
            <w:tcW w:w="822" w:type="dxa"/>
          </w:tcPr>
          <w:p w:rsidR="008966A1" w:rsidRPr="0088094A" w:rsidRDefault="008966A1" w:rsidP="00FE1259">
            <w:pPr>
              <w:pStyle w:val="Style713"/>
              <w:spacing w:line="240" w:lineRule="auto"/>
              <w:jc w:val="right"/>
              <w:rPr>
                <w:sz w:val="28"/>
                <w:szCs w:val="28"/>
              </w:rPr>
            </w:pPr>
            <w:r w:rsidRPr="0088094A">
              <w:rPr>
                <w:rStyle w:val="CharStyle291"/>
                <w:sz w:val="28"/>
                <w:szCs w:val="28"/>
              </w:rPr>
              <w:t>0,1</w:t>
            </w:r>
            <w:r>
              <w:rPr>
                <w:rStyle w:val="CharStyle291"/>
                <w:sz w:val="28"/>
                <w:szCs w:val="28"/>
                <w:vertAlign w:val="superscript"/>
              </w:rPr>
              <w:t>2)</w:t>
            </w:r>
          </w:p>
        </w:tc>
        <w:tc>
          <w:tcPr>
            <w:tcW w:w="999" w:type="dxa"/>
          </w:tcPr>
          <w:p w:rsidR="008966A1" w:rsidRPr="0088094A" w:rsidRDefault="008966A1" w:rsidP="00FE1259">
            <w:pPr>
              <w:pStyle w:val="Style713"/>
              <w:spacing w:line="240" w:lineRule="auto"/>
              <w:rPr>
                <w:sz w:val="28"/>
                <w:szCs w:val="28"/>
              </w:rPr>
            </w:pPr>
            <w:r w:rsidRPr="0088094A">
              <w:rPr>
                <w:rStyle w:val="CharStyle291"/>
                <w:sz w:val="28"/>
                <w:szCs w:val="28"/>
              </w:rPr>
              <w:t>0,023</w:t>
            </w:r>
            <w:r>
              <w:rPr>
                <w:rStyle w:val="CharStyle291"/>
                <w:sz w:val="28"/>
                <w:szCs w:val="28"/>
                <w:vertAlign w:val="superscript"/>
              </w:rPr>
              <w:t>2)</w:t>
            </w:r>
          </w:p>
        </w:tc>
        <w:tc>
          <w:tcPr>
            <w:tcW w:w="716" w:type="dxa"/>
          </w:tcPr>
          <w:p w:rsidR="008966A1" w:rsidRPr="0088094A" w:rsidRDefault="008966A1" w:rsidP="00FE1259">
            <w:pPr>
              <w:pStyle w:val="Style713"/>
              <w:spacing w:line="240" w:lineRule="auto"/>
              <w:rPr>
                <w:sz w:val="28"/>
                <w:szCs w:val="28"/>
              </w:rPr>
            </w:pPr>
            <w:r w:rsidRPr="0088094A">
              <w:rPr>
                <w:rStyle w:val="CharStyle291"/>
                <w:sz w:val="28"/>
                <w:szCs w:val="28"/>
              </w:rPr>
              <w:t>1,6</w:t>
            </w:r>
            <w:r>
              <w:rPr>
                <w:rStyle w:val="CharStyle291"/>
                <w:sz w:val="28"/>
                <w:szCs w:val="28"/>
                <w:vertAlign w:val="superscript"/>
              </w:rPr>
              <w:t>1)</w:t>
            </w:r>
          </w:p>
        </w:tc>
        <w:tc>
          <w:tcPr>
            <w:tcW w:w="856" w:type="dxa"/>
          </w:tcPr>
          <w:p w:rsidR="008966A1" w:rsidRPr="0088094A" w:rsidRDefault="008966A1" w:rsidP="00FE1259">
            <w:pPr>
              <w:pStyle w:val="Style226"/>
              <w:rPr>
                <w:sz w:val="28"/>
                <w:szCs w:val="28"/>
              </w:rPr>
            </w:pPr>
            <w:r>
              <w:rPr>
                <w:sz w:val="28"/>
                <w:szCs w:val="28"/>
              </w:rPr>
              <w:t>-</w:t>
            </w:r>
          </w:p>
        </w:tc>
        <w:tc>
          <w:tcPr>
            <w:tcW w:w="823" w:type="dxa"/>
          </w:tcPr>
          <w:p w:rsidR="008966A1" w:rsidRPr="0088094A" w:rsidRDefault="008966A1" w:rsidP="00FE1259">
            <w:pPr>
              <w:pStyle w:val="Style713"/>
              <w:spacing w:line="240" w:lineRule="auto"/>
              <w:rPr>
                <w:sz w:val="28"/>
                <w:szCs w:val="28"/>
              </w:rPr>
            </w:pPr>
            <w:r w:rsidRPr="0088094A">
              <w:rPr>
                <w:rStyle w:val="CharStyle291"/>
                <w:sz w:val="28"/>
                <w:szCs w:val="28"/>
              </w:rPr>
              <w:t>2,0</w:t>
            </w:r>
            <w:r>
              <w:rPr>
                <w:rStyle w:val="CharStyle291"/>
                <w:sz w:val="28"/>
                <w:szCs w:val="28"/>
                <w:vertAlign w:val="superscript"/>
              </w:rPr>
              <w:t>1)</w:t>
            </w:r>
          </w:p>
        </w:tc>
        <w:tc>
          <w:tcPr>
            <w:tcW w:w="822" w:type="dxa"/>
          </w:tcPr>
          <w:p w:rsidR="008966A1" w:rsidRPr="0088094A" w:rsidRDefault="008966A1" w:rsidP="00FE1259">
            <w:pPr>
              <w:pStyle w:val="Style784"/>
              <w:rPr>
                <w:sz w:val="28"/>
                <w:szCs w:val="28"/>
              </w:rPr>
            </w:pPr>
            <w:r w:rsidRPr="0088094A">
              <w:rPr>
                <w:rStyle w:val="CharStyle221"/>
                <w:sz w:val="28"/>
                <w:szCs w:val="28"/>
              </w:rPr>
              <w:t>-</w:t>
            </w:r>
          </w:p>
        </w:tc>
      </w:tr>
      <w:tr w:rsidR="008966A1" w:rsidRPr="0088094A" w:rsidTr="00FE1259">
        <w:tc>
          <w:tcPr>
            <w:tcW w:w="1965" w:type="dxa"/>
          </w:tcPr>
          <w:p w:rsidR="008966A1" w:rsidRPr="0088094A" w:rsidRDefault="008966A1" w:rsidP="00FE1259">
            <w:pPr>
              <w:pStyle w:val="Style713"/>
              <w:spacing w:line="240" w:lineRule="auto"/>
              <w:ind w:firstLine="7"/>
              <w:rPr>
                <w:sz w:val="28"/>
                <w:szCs w:val="28"/>
              </w:rPr>
            </w:pPr>
            <w:r w:rsidRPr="0088094A">
              <w:rPr>
                <w:rStyle w:val="CharStyle291"/>
                <w:sz w:val="28"/>
                <w:szCs w:val="28"/>
              </w:rPr>
              <w:t>Хлеб белый обогащенный</w:t>
            </w:r>
          </w:p>
        </w:tc>
        <w:tc>
          <w:tcPr>
            <w:tcW w:w="856" w:type="dxa"/>
          </w:tcPr>
          <w:p w:rsidR="008966A1" w:rsidRPr="002B5DF8" w:rsidRDefault="008966A1" w:rsidP="00FE1259">
            <w:pPr>
              <w:pStyle w:val="Style713"/>
              <w:spacing w:line="240" w:lineRule="auto"/>
              <w:rPr>
                <w:sz w:val="28"/>
                <w:szCs w:val="28"/>
              </w:rPr>
            </w:pPr>
            <w:r w:rsidRPr="0088094A">
              <w:rPr>
                <w:rStyle w:val="CharStyle291"/>
                <w:sz w:val="28"/>
                <w:szCs w:val="28"/>
                <w:lang w:val="en-US" w:eastAsia="en-US"/>
              </w:rPr>
              <w:t>0,3</w:t>
            </w:r>
            <w:r>
              <w:rPr>
                <w:rStyle w:val="CharStyle291"/>
                <w:sz w:val="28"/>
                <w:szCs w:val="28"/>
                <w:vertAlign w:val="superscript"/>
                <w:lang w:eastAsia="en-US"/>
              </w:rPr>
              <w:t>3)</w:t>
            </w:r>
          </w:p>
        </w:tc>
        <w:tc>
          <w:tcPr>
            <w:tcW w:w="856" w:type="dxa"/>
          </w:tcPr>
          <w:p w:rsidR="008966A1" w:rsidRPr="002B5DF8" w:rsidRDefault="008966A1" w:rsidP="00FE1259">
            <w:pPr>
              <w:pStyle w:val="Style713"/>
              <w:spacing w:line="240" w:lineRule="auto"/>
              <w:rPr>
                <w:sz w:val="28"/>
                <w:szCs w:val="28"/>
              </w:rPr>
            </w:pPr>
            <w:r w:rsidRPr="0088094A">
              <w:rPr>
                <w:rStyle w:val="CharStyle291"/>
                <w:sz w:val="28"/>
                <w:szCs w:val="28"/>
                <w:lang w:val="en-US" w:eastAsia="en-US"/>
              </w:rPr>
              <w:t>0,15</w:t>
            </w:r>
            <w:r>
              <w:rPr>
                <w:rStyle w:val="CharStyle291"/>
                <w:sz w:val="28"/>
                <w:szCs w:val="28"/>
                <w:vertAlign w:val="superscript"/>
                <w:lang w:eastAsia="en-US"/>
              </w:rPr>
              <w:t>3)</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1,5</w:t>
            </w:r>
          </w:p>
        </w:tc>
        <w:tc>
          <w:tcPr>
            <w:tcW w:w="822" w:type="dxa"/>
          </w:tcPr>
          <w:p w:rsidR="008966A1" w:rsidRPr="0088094A" w:rsidRDefault="008966A1" w:rsidP="00FE1259">
            <w:pPr>
              <w:pStyle w:val="Style713"/>
              <w:spacing w:line="240" w:lineRule="auto"/>
              <w:jc w:val="right"/>
              <w:rPr>
                <w:sz w:val="28"/>
                <w:szCs w:val="28"/>
              </w:rPr>
            </w:pPr>
            <w:r w:rsidRPr="0088094A">
              <w:rPr>
                <w:rStyle w:val="CharStyle291"/>
                <w:sz w:val="28"/>
                <w:szCs w:val="28"/>
              </w:rPr>
              <w:t>0,3</w:t>
            </w:r>
            <w:r>
              <w:rPr>
                <w:rStyle w:val="CharStyle291"/>
                <w:sz w:val="28"/>
                <w:szCs w:val="28"/>
                <w:vertAlign w:val="superscript"/>
              </w:rPr>
              <w:t>3)</w:t>
            </w:r>
          </w:p>
        </w:tc>
        <w:tc>
          <w:tcPr>
            <w:tcW w:w="999" w:type="dxa"/>
          </w:tcPr>
          <w:p w:rsidR="008966A1" w:rsidRPr="0088094A" w:rsidRDefault="008966A1" w:rsidP="00FE1259">
            <w:pPr>
              <w:pStyle w:val="Style713"/>
              <w:spacing w:line="240" w:lineRule="auto"/>
              <w:rPr>
                <w:sz w:val="28"/>
                <w:szCs w:val="28"/>
              </w:rPr>
            </w:pPr>
            <w:r w:rsidRPr="0088094A">
              <w:rPr>
                <w:rStyle w:val="CharStyle291"/>
                <w:sz w:val="28"/>
                <w:szCs w:val="28"/>
              </w:rPr>
              <w:t>0,03</w:t>
            </w:r>
            <w:r>
              <w:rPr>
                <w:rStyle w:val="CharStyle291"/>
                <w:sz w:val="28"/>
                <w:szCs w:val="28"/>
                <w:vertAlign w:val="superscript"/>
              </w:rPr>
              <w:t>3)</w:t>
            </w:r>
          </w:p>
        </w:tc>
        <w:tc>
          <w:tcPr>
            <w:tcW w:w="716" w:type="dxa"/>
          </w:tcPr>
          <w:p w:rsidR="008966A1" w:rsidRPr="002B5DF8" w:rsidRDefault="008966A1" w:rsidP="00FE1259">
            <w:pPr>
              <w:pStyle w:val="Style713"/>
              <w:spacing w:line="240" w:lineRule="auto"/>
              <w:rPr>
                <w:sz w:val="28"/>
                <w:szCs w:val="28"/>
              </w:rPr>
            </w:pPr>
            <w:r w:rsidRPr="0088094A">
              <w:rPr>
                <w:rStyle w:val="CharStyle291"/>
                <w:sz w:val="28"/>
                <w:szCs w:val="28"/>
                <w:lang w:val="en-US" w:eastAsia="en-US"/>
              </w:rPr>
              <w:t>3,0</w:t>
            </w:r>
            <w:r>
              <w:rPr>
                <w:rStyle w:val="CharStyle291"/>
                <w:sz w:val="28"/>
                <w:szCs w:val="28"/>
                <w:vertAlign w:val="superscript"/>
                <w:lang w:eastAsia="en-US"/>
              </w:rPr>
              <w:t>3)</w:t>
            </w:r>
          </w:p>
        </w:tc>
        <w:tc>
          <w:tcPr>
            <w:tcW w:w="856" w:type="dxa"/>
          </w:tcPr>
          <w:p w:rsidR="008966A1" w:rsidRPr="0088094A" w:rsidRDefault="008966A1" w:rsidP="00FE1259">
            <w:pPr>
              <w:pStyle w:val="Style713"/>
              <w:spacing w:line="240" w:lineRule="auto"/>
              <w:rPr>
                <w:sz w:val="28"/>
                <w:szCs w:val="28"/>
              </w:rPr>
            </w:pPr>
            <w:r w:rsidRPr="0088094A">
              <w:rPr>
                <w:rStyle w:val="CharStyle291"/>
                <w:sz w:val="28"/>
                <w:szCs w:val="28"/>
              </w:rPr>
              <w:t>1,5</w:t>
            </w:r>
          </w:p>
        </w:tc>
        <w:tc>
          <w:tcPr>
            <w:tcW w:w="823" w:type="dxa"/>
          </w:tcPr>
          <w:p w:rsidR="008966A1" w:rsidRPr="0088094A" w:rsidRDefault="008966A1" w:rsidP="00FE1259">
            <w:pPr>
              <w:pStyle w:val="Style713"/>
              <w:spacing w:line="240" w:lineRule="auto"/>
              <w:rPr>
                <w:sz w:val="28"/>
                <w:szCs w:val="28"/>
              </w:rPr>
            </w:pPr>
            <w:r w:rsidRPr="0088094A">
              <w:rPr>
                <w:rStyle w:val="CharStyle291"/>
                <w:sz w:val="28"/>
                <w:szCs w:val="28"/>
              </w:rPr>
              <w:t>3,0</w:t>
            </w:r>
            <w:r>
              <w:rPr>
                <w:rStyle w:val="CharStyle291"/>
                <w:sz w:val="28"/>
                <w:szCs w:val="28"/>
                <w:vertAlign w:val="superscript"/>
              </w:rPr>
              <w:t>3)</w:t>
            </w:r>
          </w:p>
        </w:tc>
        <w:tc>
          <w:tcPr>
            <w:tcW w:w="822" w:type="dxa"/>
          </w:tcPr>
          <w:p w:rsidR="008966A1" w:rsidRPr="0088094A" w:rsidRDefault="008966A1" w:rsidP="00FE1259">
            <w:pPr>
              <w:pStyle w:val="Style713"/>
              <w:spacing w:line="240" w:lineRule="auto"/>
              <w:rPr>
                <w:sz w:val="28"/>
                <w:szCs w:val="28"/>
              </w:rPr>
            </w:pPr>
            <w:r w:rsidRPr="0088094A">
              <w:rPr>
                <w:rStyle w:val="CharStyle291"/>
                <w:sz w:val="28"/>
                <w:szCs w:val="28"/>
              </w:rPr>
              <w:t>0,03</w:t>
            </w:r>
          </w:p>
        </w:tc>
      </w:tr>
    </w:tbl>
    <w:p w:rsidR="009469E0" w:rsidRPr="008966A1" w:rsidRDefault="009469E0" w:rsidP="009469E0">
      <w:pPr>
        <w:spacing w:after="0" w:line="240" w:lineRule="auto"/>
        <w:ind w:firstLine="567"/>
        <w:jc w:val="both"/>
        <w:rPr>
          <w:rFonts w:ascii="Times New Roman" w:hAnsi="Times New Roman" w:cs="Times New Roman"/>
          <w:sz w:val="24"/>
          <w:szCs w:val="24"/>
        </w:rPr>
      </w:pPr>
      <w:r w:rsidRPr="008966A1">
        <w:rPr>
          <w:rFonts w:ascii="Times New Roman" w:hAnsi="Times New Roman" w:cs="Times New Roman"/>
          <w:sz w:val="24"/>
          <w:szCs w:val="24"/>
        </w:rPr>
        <w:lastRenderedPageBreak/>
        <w:t>Примечание: 1)</w:t>
      </w:r>
      <w:r w:rsidR="008966A1">
        <w:rPr>
          <w:rFonts w:ascii="Times New Roman" w:hAnsi="Times New Roman" w:cs="Times New Roman"/>
          <w:sz w:val="24"/>
          <w:szCs w:val="24"/>
        </w:rPr>
        <w:t xml:space="preserve"> </w:t>
      </w:r>
      <w:r w:rsidRPr="008966A1">
        <w:rPr>
          <w:rFonts w:ascii="Times New Roman" w:hAnsi="Times New Roman" w:cs="Times New Roman"/>
          <w:sz w:val="24"/>
          <w:szCs w:val="24"/>
        </w:rPr>
        <w:t>- Химический состав российских пищевых продуктов</w:t>
      </w:r>
      <w:proofErr w:type="gramStart"/>
      <w:r w:rsidRPr="008966A1">
        <w:rPr>
          <w:rFonts w:ascii="Times New Roman" w:hAnsi="Times New Roman" w:cs="Times New Roman"/>
          <w:sz w:val="24"/>
          <w:szCs w:val="24"/>
        </w:rPr>
        <w:t xml:space="preserve"> /П</w:t>
      </w:r>
      <w:proofErr w:type="gramEnd"/>
      <w:r w:rsidRPr="008966A1">
        <w:rPr>
          <w:rFonts w:ascii="Times New Roman" w:hAnsi="Times New Roman" w:cs="Times New Roman"/>
          <w:sz w:val="24"/>
          <w:szCs w:val="24"/>
        </w:rPr>
        <w:t xml:space="preserve">од ред. Р1.М.Скурихииа, В.А. </w:t>
      </w:r>
      <w:proofErr w:type="spellStart"/>
      <w:r w:rsidRPr="008966A1">
        <w:rPr>
          <w:rFonts w:ascii="Times New Roman" w:hAnsi="Times New Roman" w:cs="Times New Roman"/>
          <w:sz w:val="24"/>
          <w:szCs w:val="24"/>
        </w:rPr>
        <w:t>Тутельяна</w:t>
      </w:r>
      <w:proofErr w:type="spellEnd"/>
      <w:r w:rsidRPr="008966A1">
        <w:rPr>
          <w:rFonts w:ascii="Times New Roman" w:hAnsi="Times New Roman" w:cs="Times New Roman"/>
          <w:sz w:val="24"/>
          <w:szCs w:val="24"/>
        </w:rPr>
        <w:t xml:space="preserve">. - М.: ДеЛи принт, 2007;  2) - Химический состав пищевых продуктов. Книга 1: Справочные таблицы. /Под ред. И.М. </w:t>
      </w:r>
      <w:proofErr w:type="spellStart"/>
      <w:r w:rsidRPr="008966A1">
        <w:rPr>
          <w:rFonts w:ascii="Times New Roman" w:hAnsi="Times New Roman" w:cs="Times New Roman"/>
          <w:sz w:val="24"/>
          <w:szCs w:val="24"/>
        </w:rPr>
        <w:t>Скурихииа</w:t>
      </w:r>
      <w:proofErr w:type="spellEnd"/>
      <w:r w:rsidRPr="008966A1">
        <w:rPr>
          <w:rFonts w:ascii="Times New Roman" w:hAnsi="Times New Roman" w:cs="Times New Roman"/>
          <w:sz w:val="24"/>
          <w:szCs w:val="24"/>
        </w:rPr>
        <w:t xml:space="preserve">, М.Н. </w:t>
      </w:r>
      <w:proofErr w:type="spellStart"/>
      <w:r w:rsidRPr="008966A1">
        <w:rPr>
          <w:rFonts w:ascii="Times New Roman" w:hAnsi="Times New Roman" w:cs="Times New Roman"/>
          <w:sz w:val="24"/>
          <w:szCs w:val="24"/>
        </w:rPr>
        <w:t>Волгарева</w:t>
      </w:r>
      <w:proofErr w:type="spellEnd"/>
      <w:r w:rsidRPr="008966A1">
        <w:rPr>
          <w:rFonts w:ascii="Times New Roman" w:hAnsi="Times New Roman" w:cs="Times New Roman"/>
          <w:sz w:val="24"/>
          <w:szCs w:val="24"/>
        </w:rPr>
        <w:t xml:space="preserve">. 2-е изд. - М.: Агропромиздат. 1987. - 360 с; 3) - Химический состав пищевых продуктов. Книга 2: Справочные табл. /Под ред. И.М. Скурихина, М.Н. </w:t>
      </w:r>
      <w:proofErr w:type="spellStart"/>
      <w:r w:rsidRPr="008966A1">
        <w:rPr>
          <w:rFonts w:ascii="Times New Roman" w:hAnsi="Times New Roman" w:cs="Times New Roman"/>
          <w:sz w:val="24"/>
          <w:szCs w:val="24"/>
        </w:rPr>
        <w:t>Волгарева</w:t>
      </w:r>
      <w:proofErr w:type="spellEnd"/>
      <w:r w:rsidRPr="008966A1">
        <w:rPr>
          <w:rFonts w:ascii="Times New Roman" w:hAnsi="Times New Roman" w:cs="Times New Roman"/>
          <w:sz w:val="24"/>
          <w:szCs w:val="24"/>
        </w:rPr>
        <w:t>. 2-е изд. - М; Агропромиздат. 1987.-224с.</w:t>
      </w:r>
    </w:p>
    <w:p w:rsidR="009469E0" w:rsidRPr="009469E0" w:rsidRDefault="009469E0" w:rsidP="009469E0">
      <w:pPr>
        <w:spacing w:after="0" w:line="240" w:lineRule="auto"/>
        <w:ind w:firstLine="567"/>
        <w:jc w:val="both"/>
        <w:rPr>
          <w:rFonts w:ascii="Times New Roman" w:hAnsi="Times New Roman" w:cs="Times New Roman"/>
          <w:sz w:val="28"/>
          <w:szCs w:val="28"/>
        </w:rPr>
      </w:pP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b/>
          <w:sz w:val="28"/>
          <w:szCs w:val="28"/>
        </w:rPr>
        <w:t>3.2</w:t>
      </w:r>
      <w:r w:rsidRPr="009469E0">
        <w:rPr>
          <w:rFonts w:ascii="Times New Roman" w:hAnsi="Times New Roman" w:cs="Times New Roman"/>
          <w:sz w:val="28"/>
          <w:szCs w:val="28"/>
        </w:rPr>
        <w:t xml:space="preserve"> Известно, что общая заболеваемость населения во многом связана с нарушением в питании, ухудшением состояния окружающей среды, снижением качества жизни. Вследствие этого, правильное питание населения приобретает общегосударственное значение, так как от него в большой степени зависит здоровье нации, а значит и безопасность страны. Поскольку хлеб является наиболее доступным продуктом питания, благодаря ему можно решить вопросы профилактики и оздоровления населения.</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В последние годы большое внимание уделяется обогащению хлеба различными полезными веществами. Введение в рецептуру хлебобулочных изделий компонентов, придающих лечебные и профилактические свойства и оказывающих существенное влияние на качественный и количественный состав рациона питания человека, позволяет эффективно решать проблему профилактики и лечения различных заболеваний, связанных с дефицитом в питании тех или иных нутриентов.</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Производство хлебобулочных изделий для лечебного и профилактического питания приобретает в связи с этим особое значение.</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Употребление в пищу диетических хлебобулочных изделий обеспечивает нормальный рост и развитие детей, способствует профилактике и лечению различных заболеваний, продлению жизни людей, повышению работоспособности, создает условия для адекватной адаптации их к окружающей среде, ведет к общему укреплению здоровья нации.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Лицам с заболеваниями желудочно-кишечного тракта, в частности, страдающим гиперацидным гастритом и язвенной болезнью желудка, целесообразно включать в диету хлебобулочные изделия с пониженной кислотностью: булочки массой 100 и 200 граммов, а также сухари. Многим больным рекомендуется хлеб с пониженным содержанием углеводов. Хлебобулочные изделия с низким содержанием углеводов, а также с добавлением белоксодержащего сырья, ксилита или сорбита рекомендуется использовать в рационе больных сахарным диабетом, при ожирении и остром ревматизме. Сниженное количество углеводов в этих изделиях и повышенное содержание белка делает их полезными также людям, нуждающимся в повышенном количестве белка, в частности, перенесшим ожоговые травмы.</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В группу лечебно-диетических хлебобулочных изделий входят:</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белково-пшеничный, в виде формовых изделий, массой 100 и 200 граммов; в рецептуру его входят: пшеничная мука I сорта (25%), сырая пшеничная клейковина (75%), дрожжи и соль;</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lastRenderedPageBreak/>
        <w:t>-хлеб белково-отрубной формовой, массой 100 и 200 граммов; в рецептуре его - сырая клейковина (80%), отруби пшеничные (20%»), дрожжи, соль, сливочное масло, сахарин пищевой;</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«Грузинский диабетический» - своеобразное продолговатое изделие с удлиненными концами, массой 250 граммов; в рецептуре его - пшеничная мука I сорта (25%), сырая клейковина (75%), дрожжи, соль, растительное масло;</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-булочки с добавлением яичного белка, выпускаемые в виде саек, массой 100 граммов; в их рецептуре - пшеничная мука I сорта (80%), отруби пшеничные (20%), дрожжи, соль, сорбит, сливочное масло, цельное молоко (20%), яичный белок;</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-булочки с сорбитом, массой 100 граммов, в рецептуре которых - пшеничная мука I сорта, дрожжи, соль, сорбит, растительное масло, цельное молоко.</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При хронической почечной недостаточности и других заболеваниях, связанных с нарушением белкового обмена, рекомендуются хлебные изделия с пониженным содержанием белка:</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безбелковый, бессолевой, в рецептуру которого входят - кукурузный крахмал (91,4%), ржаная обойная мука (8,6%) и прессованные дрожжи;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безбелковый, из пшеничного крахмала, который готовится с добавлением сахара, сливочного масла, витаминов группы «В» и других компонентов, придающих изделиям диетические свойства.</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Для людей пожилого возраста и больных, страдающих атонией кишечника, выпускаются хлебобулочные изделия с добавлением дробленого зерна и отрубей:</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«Барвихинский», выпекаемый из пшеничной муки высшего сорта (50%), дробленого пшеничного зерна (50%.), прессованных дрожжей, соли, сахара, яиц;</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зерновой, выпекаемый из пшеничной муки (40%), дробленого пшеничного зерна (60%), дрожжей, соли, яиц;</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ржаной, выпекаемый из ржаной обойной муки (40%), дробленого ржаного зерна (60%), дрожжей и соли;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-хлебцы «Докторские» из пшеничной муки высшего сорта и отрубей, с добавлением дрожжей, соли, сахара и сливочного масла.</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Эффективным лечебным и профилактическим средством служат хлебобулочные изделия с добавлением лецитина - вещества, способствующего нормализации обменных процессов при ряде заболеваний, связанных с их нарушением. В состав этих изделий входят, также: пшеничные отруби, соевая мука и другие компоненты, являющиеся источниками аминокислот, витаминов, незаменимых жирных кислот. К таким изделиям относятся хлеб и батоны «Амурские», хлебцы диетические отрубные с лецитином, булочки диетические с лецитином и др.</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lastRenderedPageBreak/>
        <w:t>Такие диетические изделия оказывают эффективное действие при атеросклерозе, ожирении, заболеваниях печени, нервном истощении и других болезнях.</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Добавление в рецептуру хлебобулочных изделий морской капусты позволяет рекомендовать их для лечебного питания при заболеваниях щитовидной железы, сердечнососудистой системы, а также в профилактических целях людям пожилого возраста.</w:t>
      </w:r>
    </w:p>
    <w:p w:rsid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Суточная норма потребления диетических изделий должна быть установлена в каждом случае врачом-диетологом. Людям пожилого возраста в профилактических целях можно рекомендовать сорта хлеба с добавлением дробленого зерна, отрубей, соевой муки. В зависимости от возраста и условий работы, норма потребления всех сортов хлеба - 150-200 граммов в день.</w:t>
      </w:r>
    </w:p>
    <w:p w:rsidR="009469E0" w:rsidRPr="009469E0" w:rsidRDefault="009469E0" w:rsidP="009469E0">
      <w:pPr>
        <w:spacing w:after="0" w:line="240" w:lineRule="auto"/>
        <w:ind w:firstLine="567"/>
        <w:jc w:val="both"/>
        <w:rPr>
          <w:rFonts w:ascii="Times New Roman" w:hAnsi="Times New Roman" w:cs="Times New Roman"/>
          <w:sz w:val="28"/>
          <w:szCs w:val="28"/>
        </w:rPr>
      </w:pP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b/>
          <w:sz w:val="28"/>
          <w:szCs w:val="28"/>
        </w:rPr>
        <w:t>3.3</w:t>
      </w:r>
      <w:r>
        <w:rPr>
          <w:rFonts w:ascii="Times New Roman" w:hAnsi="Times New Roman" w:cs="Times New Roman"/>
          <w:sz w:val="28"/>
          <w:szCs w:val="28"/>
        </w:rPr>
        <w:t xml:space="preserve"> </w:t>
      </w:r>
      <w:r w:rsidRPr="009469E0">
        <w:rPr>
          <w:rFonts w:ascii="Times New Roman" w:hAnsi="Times New Roman" w:cs="Times New Roman"/>
          <w:sz w:val="28"/>
          <w:szCs w:val="28"/>
        </w:rPr>
        <w:t>Диетические хлебобулочные изделия предназначены для лечебного и профилактического питания. В зависимости от назначения, они подразделяются на семь групп, в числе которых:</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ахлоридный, в виде небольших батонов, массой 100 и 200 граммов, с наколами на поверхности. В рецептуру их входят: пшеничная мука 1 сорта, прессованные дрожжи (2%), молочная сыворотка (55%).</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из ржаной и обдирной муки, массой 500 граммов, и в виде 300-граммовых батончиков. Его готовят из смеси ржаной обдирной и пшеничной муки (90:10) с добавлением дрожжей (0,5%) и молочной сыворотки (60% к массе муки).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Пшеничные сухари, содержащие молочную сыворотку, также входят в группу бессолевых хлебобулочных изделий.</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Хлебобулочные изделия с пониженной кислотностью предназначены для лиц, страдающих гастритом и язвенной болезнью. В эту группу входят булочки, хлеб и сухари с пониженной кислотностью (кислотность не более 2,5 град.).</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Хлебобулочные изделия с пониженным содержанием углеводов - для больных сахарным диабетом, при ожоговых травмах, ожирении, ревматизме. Это белково-пшеничный хлеб (содержит 75% клейковины) формовой; белково-отрубной формовой, массой 100 и 200 г (80% клейковины и 20% отрубей); молочно-отрубной, массой 300 г; булочки с добавлением яичного белка и диетические; сухари белково-пшеничные и белково-отрубные.</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Хлебобулочные изделия с пониженным содержанием белка (безбелковые изделия) - для питания больных с хронической почечной недостаточностью и другими заболеваниями, связанными с нарушением белкового обмена. Безбелковый хлеб из пшеничного крахмала выпекают в формах, массой 300 г, безбелковый бессолевой хлеб - в формах, массой 200 г.</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Хлебобулочные изделия с повышенным содержанием пищевых волокон предназначены для лиц, страдающих атонией кишечника, ожирением, а также для лиц, не имеющих противопоказаний для потребления такого хлеба.</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Во многих странах мира эти сорта хлеба называют «здоровый хлеб». В эту группу входят:</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lastRenderedPageBreak/>
        <w:t>-зерновой хлеб (грубо раздробленное зерно пшеницы 60%), бывает формовой и подовый, массой 200-300 г;</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-«Докторские» хлебцы (пшеничные отруби 20%) - формовые подовые, массой 300-400 г;</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-«Барвихинский» хлеб (50% грубо раздробленного зерна пшеницы), выпекают в формах, массой от 200 до 800 г;</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«Воскресенский» (10% отрубей) - из пшеничной муки высшего или 1-го сорта, с добавлением сахара, формовой, массой</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«Владимирский» (9,5% пшеничных отрубей) - из пшеничной муки высшего сорта, с добавлением сахара, формовой, массой в300 г;</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 «Новинка» (крупка пшеничная, дробленая 34%) - из пшеничной муки 1-го сорта, с добавлением тмина, повидла, в форме батона, массой 350 г., и из пшеничной муки высшего сорта с добавлением много зерновой смеси.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Хлебобулочные изделия с добавлением лецитина или овсяной муки предназначены для лиц, страдающих атеросклерозом, ожирением, заболеванием печени, нервным истощением, пониженной функцией кишечника. Представителями этой группы являются диетические отрубные хлебцы с лецитином и добавлением пшеничных отрубей в количестве 40% и фосфатидного концентрата; хлебцы «Геркулес» с добавлением хлопьев «Геркулес» в количестве 20%, и сахара, массой 400 г.</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Хлебобулочные изделия с повышенным содержанием йода рекомендуются при заболеваниях щитовидной железы, сердечнососудистой системы, а также лицам, проживающим в районах с йодной недостаточностью. Повышенное содержание йода достигается за счет введения порошка морской капусты (ламинарии). Порошок морской капусты оказывает положительное влияние на кинетику радиоизотопов, уменьшает их всасывание при обмене веществ, благодаря содержанию альгиновой кислоты. В эту группу изделий входят: диетические отрубные хлебцы с лецитином и морской капустой (пшеничные отруби 40%, порошок морской капусты 2%, фосфатидный концентрат 10%), выпекают в формах, массой 300г; хлеб «Мурманский» (3,8% ламинарии); хлеб «Северный» (2% ламинарии) и др.</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Перспективным направлением в производстве функциональных и диетических хлебобулочных изделий является использование для их производства инулинсодержащего сырья.</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Топинамбур рекомендуется для больных сахарным диабетом, снижает энергетическую ценность и улучшает качество и технологические характеристики хлеба. Топинамбур вносят в хлеб в виде порошка или сиропа.</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Низкое содержание белка в хлебобулочных изделиях из пшеничной муки требует введения в рецептуру обогатителей, способных повышать биологическую ценность. Для повышения пищевой и биологической ценности, могут быть использованы различные плоды, овощи и продукты их переработки.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Применение их перспективно, так как они богаты мон</w:t>
      </w:r>
      <w:proofErr w:type="gramStart"/>
      <w:r w:rsidRPr="009469E0">
        <w:rPr>
          <w:rFonts w:ascii="Times New Roman" w:hAnsi="Times New Roman" w:cs="Times New Roman"/>
          <w:sz w:val="28"/>
          <w:szCs w:val="28"/>
        </w:rPr>
        <w:t>о-</w:t>
      </w:r>
      <w:proofErr w:type="gramEnd"/>
      <w:r w:rsidRPr="009469E0">
        <w:rPr>
          <w:rFonts w:ascii="Times New Roman" w:hAnsi="Times New Roman" w:cs="Times New Roman"/>
          <w:sz w:val="28"/>
          <w:szCs w:val="28"/>
        </w:rPr>
        <w:t xml:space="preserve"> и ди-сахаридами, и, в первую очередь, фруктозой, глюкозой, сахарозой, витаминами, минеральными веществами, пищевыми волокнами, включая пектин, и другие </w:t>
      </w:r>
      <w:r w:rsidRPr="009469E0">
        <w:rPr>
          <w:rFonts w:ascii="Times New Roman" w:hAnsi="Times New Roman" w:cs="Times New Roman"/>
          <w:sz w:val="28"/>
          <w:szCs w:val="28"/>
        </w:rPr>
        <w:lastRenderedPageBreak/>
        <w:t>компоненты. Традиционно, фруктовые и овощные полуфабрикаты рекомендуют применять в производстве изделий из сортовой пшеничной муки. В этом случае такие добавки не только улучшают пищевую ценность, но и выполняют эстетическую функцию, придавая изделиям характерный цвет и аромат, например, желтый при использовании продуктов переработки моркови, а красный - при переработке столовой свеклы. Вместе с тем, определенный интерес представляет перспектива применения полуфабрикатов на основе плодов и овощей для изготовления изделий из ржаной и смеси ржаной и пшеничной муки. Внесение в рецептуру хлебобулочных изделий растительных порошков позволяет повысить содержание неусвояемых углеводов клетчатки, пектиновых веществ, что придает продукту функциональные свойства.</w:t>
      </w:r>
    </w:p>
    <w:p w:rsid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Хорошая сорбционная способность пектиновых веществ позволяет снизить содержание в пищеварительном тракте тяжелых металлов, в том числе свинца, кадмия и др., что особенно важно при неблагоприятной экологической ситуации во многих регионах РК. Пектиновые вещества выводят из организма радионуклиды, избыток холестерина и другие чужеродные соединения.</w:t>
      </w:r>
    </w:p>
    <w:p w:rsidR="009469E0" w:rsidRPr="009469E0" w:rsidRDefault="009469E0" w:rsidP="009469E0">
      <w:pPr>
        <w:spacing w:after="0" w:line="240" w:lineRule="auto"/>
        <w:ind w:firstLine="567"/>
        <w:jc w:val="both"/>
        <w:rPr>
          <w:rFonts w:ascii="Times New Roman" w:hAnsi="Times New Roman" w:cs="Times New Roman"/>
          <w:sz w:val="28"/>
          <w:szCs w:val="28"/>
        </w:rPr>
      </w:pP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b/>
          <w:sz w:val="28"/>
          <w:szCs w:val="28"/>
        </w:rPr>
        <w:t>3.4</w:t>
      </w:r>
      <w:r>
        <w:rPr>
          <w:rFonts w:ascii="Times New Roman" w:hAnsi="Times New Roman" w:cs="Times New Roman"/>
          <w:sz w:val="28"/>
          <w:szCs w:val="28"/>
        </w:rPr>
        <w:t xml:space="preserve"> </w:t>
      </w:r>
      <w:r w:rsidRPr="009469E0">
        <w:rPr>
          <w:rFonts w:ascii="Times New Roman" w:hAnsi="Times New Roman" w:cs="Times New Roman"/>
          <w:sz w:val="28"/>
          <w:szCs w:val="28"/>
        </w:rPr>
        <w:t xml:space="preserve">Санкт-Петербургский филиал НИИ хлебопекарной промышленности предложил использование новой добавки для хлебобулочных изделий биополимерный хитин-глюкановый комплекс (ХГК) (биологически ценный полимер, входящий в состав клеточных стенок гриба </w:t>
      </w:r>
      <w:proofErr w:type="spellStart"/>
      <w:r w:rsidRPr="009469E0">
        <w:rPr>
          <w:rFonts w:ascii="Times New Roman" w:hAnsi="Times New Roman" w:cs="Times New Roman"/>
          <w:sz w:val="28"/>
          <w:szCs w:val="28"/>
        </w:rPr>
        <w:t>Aspergllusinger</w:t>
      </w:r>
      <w:proofErr w:type="spellEnd"/>
      <w:r w:rsidRPr="009469E0">
        <w:rPr>
          <w:rFonts w:ascii="Times New Roman" w:hAnsi="Times New Roman" w:cs="Times New Roman"/>
          <w:sz w:val="28"/>
          <w:szCs w:val="28"/>
        </w:rPr>
        <w:t>).</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ХГК по строению представляет собой разветвленный полиаминосахарид, в котором основная цепь макромолекул - хитин, а </w:t>
      </w:r>
      <w:proofErr w:type="gramStart"/>
      <w:r w:rsidRPr="009469E0">
        <w:rPr>
          <w:rFonts w:ascii="Times New Roman" w:hAnsi="Times New Roman" w:cs="Times New Roman"/>
          <w:sz w:val="28"/>
          <w:szCs w:val="28"/>
        </w:rPr>
        <w:t>боковые</w:t>
      </w:r>
      <w:proofErr w:type="gramEnd"/>
      <w:r w:rsidRPr="009469E0">
        <w:rPr>
          <w:rFonts w:ascii="Times New Roman" w:hAnsi="Times New Roman" w:cs="Times New Roman"/>
          <w:sz w:val="28"/>
          <w:szCs w:val="28"/>
        </w:rPr>
        <w:t xml:space="preserve"> цени - 3-1,3 глюканы. Хитин и глюканы являются экологически чистыми сорбентами природного происхождения. Они эффективно поглощают радионуклиды, тяжелые металлы и токсины различной химической природы. ХГК не токсичен, не оказывает сенсибилизирующего и мутагенного действия, устойчив в средах, моделирующих желудочный сок различной кислотности. По функциональным свойствам он близок к таким структурообразованиям, как модифицированный крахмал и микрокристаллическая целлюлоза.</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Допустимая дозировка ХГК в хлебе из пшеничной муки высшего сорта не должна превышать 1,5-2 %. Для выработки ржано-пшеничного хлеба оптимальная дозировка ХГК - до 2,5 %.</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На основании проведенных исследований, разработана нормативная документация на два сорта хлеба из смеси муки ржаной обдирной и пшеничной первого сорта с хитин-глюкановым комплексом - хлеб «Полевой» (соотношение 60:40) и хлеб «Луговой» (15:85).</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В качестве источников биофлавоноидов, интерес представляет экстракт зеленого чая.</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Экстракт зеленого чая (чайный краситель) - это порошкообразный продукт, полученный из натурального чая спиртовой экстракцией, упариванием и высушиванием концентрата на вакуумных вальцовых сушилках.</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Установлено, что флавоноиды зеленого чая обладают витаминной и антиоксидантной активностью. Важной особенностью фенольных соединений </w:t>
      </w:r>
      <w:r w:rsidRPr="009469E0">
        <w:rPr>
          <w:rFonts w:ascii="Times New Roman" w:hAnsi="Times New Roman" w:cs="Times New Roman"/>
          <w:sz w:val="28"/>
          <w:szCs w:val="28"/>
        </w:rPr>
        <w:lastRenderedPageBreak/>
        <w:t>является способность связывать ионы тяжелых металлов в устойчивые комплексы.</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Важным свойством полифенолов чая является их противолучевое действие.</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Аминокислотный состав чайных экстрактов насчитывает 17 аминокислот, в том числе цистеин, аспарагиновую и глютаминовую кислоты, серии, треонин, аланин, оксипролин, тирозин, триптофан. Глютаминовая кислота чрезвычайно важна для жизнедеятельности человеческого организма, так как активно способствует восстановлению истощенной нервной системы.</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В чайных экстрактах содержится алкалоид кофеин. Причем, кофеин в чае образует комплекс с танином (танат кофеина), оказывая тонизирующее и фармакологическое действие на организм человека. Особенности химического состава экстракта зеленого чая являются предпосылкой к использованию его в качестве обогатителей хлебобулочных изделий биологически активными веществами. На основе применения экстракта возможно создание новых видов пищевых продуктов, обладающих вкусом чая. Исследованиями, проведенными в Московском государственном университете пищевых производств, показана возможность применения экстрактов </w:t>
      </w:r>
      <w:proofErr w:type="gramStart"/>
      <w:r w:rsidRPr="009469E0">
        <w:rPr>
          <w:rFonts w:ascii="Times New Roman" w:hAnsi="Times New Roman" w:cs="Times New Roman"/>
          <w:sz w:val="28"/>
          <w:szCs w:val="28"/>
        </w:rPr>
        <w:t>чая</w:t>
      </w:r>
      <w:proofErr w:type="gramEnd"/>
      <w:r w:rsidRPr="009469E0">
        <w:rPr>
          <w:rFonts w:ascii="Times New Roman" w:hAnsi="Times New Roman" w:cs="Times New Roman"/>
          <w:sz w:val="28"/>
          <w:szCs w:val="28"/>
        </w:rPr>
        <w:t xml:space="preserve"> при приготовлении обогащенных хлебобулочных и мучных кондитерских изделий.</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В последние годы, в связи с ростом таких обменно-алиментарных заболеваний, как ожирение, гипертония, атеросклероз, сахарный диабет, наибольшее внимание уделяется разработке хлебобулочных изделий с пониженным содержанием углеводов.</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С появлением на рынке низкокалорийных подслащивающих веществ, существенно расширились возможности развития ассортимента хлебобулочных изделий диетического, целевого назначения.</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В настоящее время наибольшее распространение получили такие подсластители, как: аспартам, ацесульфам</w:t>
      </w:r>
      <w:proofErr w:type="gramStart"/>
      <w:r w:rsidRPr="009469E0">
        <w:rPr>
          <w:rFonts w:ascii="Times New Roman" w:hAnsi="Times New Roman" w:cs="Times New Roman"/>
          <w:sz w:val="28"/>
          <w:szCs w:val="28"/>
        </w:rPr>
        <w:t xml:space="preserve"> К</w:t>
      </w:r>
      <w:proofErr w:type="gramEnd"/>
      <w:r w:rsidRPr="009469E0">
        <w:rPr>
          <w:rFonts w:ascii="Times New Roman" w:hAnsi="Times New Roman" w:cs="Times New Roman"/>
          <w:sz w:val="28"/>
          <w:szCs w:val="28"/>
        </w:rPr>
        <w:t>, сахарин, стевиазид, сукралоза, цикламат.</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Максимально допустимое содержание подсластителей в хлебобулочных диетических изделиях составляет, мг/кг: аспартам -1700, сахаринат натрия - 170, ацесульфам</w:t>
      </w:r>
      <w:proofErr w:type="gramStart"/>
      <w:r w:rsidRPr="009469E0">
        <w:rPr>
          <w:rFonts w:ascii="Times New Roman" w:hAnsi="Times New Roman" w:cs="Times New Roman"/>
          <w:sz w:val="28"/>
          <w:szCs w:val="28"/>
        </w:rPr>
        <w:t xml:space="preserve"> К</w:t>
      </w:r>
      <w:proofErr w:type="gramEnd"/>
      <w:r w:rsidRPr="009469E0">
        <w:rPr>
          <w:rFonts w:ascii="Times New Roman" w:hAnsi="Times New Roman" w:cs="Times New Roman"/>
          <w:sz w:val="28"/>
          <w:szCs w:val="28"/>
        </w:rPr>
        <w:t xml:space="preserve"> - 1000, что эквивалентно по сладости следующим количествам сахара, соответственно: 340, 68 и 200 г. Обычно в рецептурах хлебобулочных изделий предусматривается до 50 г сахара на 1 кг продукции.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Каждый подсластитель имеет максимальный порог сладости, который не изменяется при дальнейшем увеличении концентрации, имеет свои вкусовые особенности.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При использовании ацесульфама</w:t>
      </w:r>
      <w:proofErr w:type="gramStart"/>
      <w:r w:rsidRPr="009469E0">
        <w:rPr>
          <w:rFonts w:ascii="Times New Roman" w:hAnsi="Times New Roman" w:cs="Times New Roman"/>
          <w:sz w:val="28"/>
          <w:szCs w:val="28"/>
        </w:rPr>
        <w:t xml:space="preserve"> К</w:t>
      </w:r>
      <w:proofErr w:type="gramEnd"/>
      <w:r w:rsidRPr="009469E0">
        <w:rPr>
          <w:rFonts w:ascii="Times New Roman" w:hAnsi="Times New Roman" w:cs="Times New Roman"/>
          <w:sz w:val="28"/>
          <w:szCs w:val="28"/>
        </w:rPr>
        <w:t>, сладкий вкус быстро ощущается, и так же быстро исчезает.</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Сахарин можно в ограниченных количествах применять в смесях с другими подсластителями. Передозировка ухудшает вкус, возможен при этом металлический и горьковатый привкус.</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Стевиазид получают из растения стевия, однако на данном этапе массовое производство его не организовано.</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lastRenderedPageBreak/>
        <w:t>Сукралоза дает «упрощенное» ощущение сладости, и практически ни с одним из подсластителей не выявлен «количественный» синергизм. Цикламат натрия имеет невысокую степень сладости. Его используют в небольших количествах для корректировки сладкого вкуса.</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Основное направление развития индустрии подсластителей - создание комплексных смесей, которые содержат различные подсластители в заданных соотношениях и отвечают профилю сладости многих пищевых продуктов, имеющих различную рН, степень сладости, сахарно-кислотный индекс, количество алкоголя и т.д.</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Выведены классические и элитные формулы </w:t>
      </w:r>
      <w:proofErr w:type="gramStart"/>
      <w:r w:rsidRPr="009469E0">
        <w:rPr>
          <w:rFonts w:ascii="Times New Roman" w:hAnsi="Times New Roman" w:cs="Times New Roman"/>
          <w:sz w:val="28"/>
          <w:szCs w:val="28"/>
        </w:rPr>
        <w:t>комплексных</w:t>
      </w:r>
      <w:proofErr w:type="gramEnd"/>
      <w:r w:rsidRPr="009469E0">
        <w:rPr>
          <w:rFonts w:ascii="Times New Roman" w:hAnsi="Times New Roman" w:cs="Times New Roman"/>
          <w:sz w:val="28"/>
          <w:szCs w:val="28"/>
        </w:rPr>
        <w:t xml:space="preserve"> подсластителей, к которым относятся составы слаще сахара в 100, 200, 350 и 550 раз. Они включают, как правило, сахарозу, аспартам или сукралозу, сахарин, цикламат (или без него).</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Элитные формулы отличаются от </w:t>
      </w:r>
      <w:proofErr w:type="gramStart"/>
      <w:r w:rsidRPr="009469E0">
        <w:rPr>
          <w:rFonts w:ascii="Times New Roman" w:hAnsi="Times New Roman" w:cs="Times New Roman"/>
          <w:sz w:val="28"/>
          <w:szCs w:val="28"/>
        </w:rPr>
        <w:t>классических</w:t>
      </w:r>
      <w:proofErr w:type="gramEnd"/>
      <w:r w:rsidRPr="009469E0">
        <w:rPr>
          <w:rFonts w:ascii="Times New Roman" w:hAnsi="Times New Roman" w:cs="Times New Roman"/>
          <w:sz w:val="28"/>
          <w:szCs w:val="28"/>
        </w:rPr>
        <w:t xml:space="preserve"> большим содержанием аспартама, сукралозы и отсутствием цикламата. В формулы с торговой маркой «Мульти-Свит» </w:t>
      </w:r>
      <w:proofErr w:type="gramStart"/>
      <w:r w:rsidRPr="009469E0">
        <w:rPr>
          <w:rFonts w:ascii="Times New Roman" w:hAnsi="Times New Roman" w:cs="Times New Roman"/>
          <w:sz w:val="28"/>
          <w:szCs w:val="28"/>
        </w:rPr>
        <w:t>включен</w:t>
      </w:r>
      <w:proofErr w:type="gramEnd"/>
      <w:r w:rsidRPr="009469E0">
        <w:rPr>
          <w:rFonts w:ascii="Times New Roman" w:hAnsi="Times New Roman" w:cs="Times New Roman"/>
          <w:sz w:val="28"/>
          <w:szCs w:val="28"/>
        </w:rPr>
        <w:t xml:space="preserve"> подсластитель ацесульфам К.</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В мировой практике наблюдается устойчивая тенденция к снижению потребления сахаристых продуктов.</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В рамках проблемы развития ассортимента профилактического и диетического назначения проводятся широкомасштабные исследования по использованию подсластителей для приготовления хлебобулочных изделий.</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В настоящее время определены следующие основные направления создания диабетических сортов изделий с подсластителями: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1.Разработка хлебобулочных изделий с простым компонентным составом рецептуры (сахар, жир, соль, дрожжи) с введением в рецептуру изделий подсластителя и снижением, таким образом, содержания сахара в них от 3 до 12%.</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Для булочных и сдобных изделий разработаны начинки фруктовые, в том числе из яблочного пюре, уваренного с фруктозой и с подсластителем.</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2.Разработка рецептур хлебобулочных изделий, содержащих подсластители и специальные виды сырья:</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-пищевые волокна (отруби, различные зернопродукты, в том числе мука крупяных культур и т.д.);</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w:t>
      </w:r>
      <w:r w:rsidRPr="009469E0">
        <w:rPr>
          <w:rFonts w:ascii="Times New Roman" w:hAnsi="Times New Roman" w:cs="Times New Roman"/>
          <w:sz w:val="28"/>
          <w:szCs w:val="28"/>
        </w:rPr>
        <w:tab/>
        <w:t xml:space="preserve">белоксодержащее сырье (клейковина сырая или сухая, </w:t>
      </w:r>
      <w:proofErr w:type="spellStart"/>
      <w:r w:rsidRPr="009469E0">
        <w:rPr>
          <w:rFonts w:ascii="Times New Roman" w:hAnsi="Times New Roman" w:cs="Times New Roman"/>
          <w:sz w:val="28"/>
          <w:szCs w:val="28"/>
        </w:rPr>
        <w:t>со¬евая</w:t>
      </w:r>
      <w:proofErr w:type="spellEnd"/>
      <w:r w:rsidRPr="009469E0">
        <w:rPr>
          <w:rFonts w:ascii="Times New Roman" w:hAnsi="Times New Roman" w:cs="Times New Roman"/>
          <w:sz w:val="28"/>
          <w:szCs w:val="28"/>
        </w:rPr>
        <w:t xml:space="preserve"> мука, соевые белковые обогатители и др.);</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-витаминно-минеральные препараты.</w:t>
      </w:r>
    </w:p>
    <w:p w:rsid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3.Для развития ассортимента изделий диетического и профилактического назначения перспективным является создание композитных смесей, содержащих все необходимые компоненты рецептуры.</w:t>
      </w:r>
    </w:p>
    <w:p w:rsidR="009469E0" w:rsidRPr="009469E0" w:rsidRDefault="009469E0" w:rsidP="009469E0">
      <w:pPr>
        <w:spacing w:after="0" w:line="240" w:lineRule="auto"/>
        <w:ind w:firstLine="567"/>
        <w:jc w:val="both"/>
        <w:rPr>
          <w:rFonts w:ascii="Times New Roman" w:hAnsi="Times New Roman" w:cs="Times New Roman"/>
          <w:sz w:val="28"/>
          <w:szCs w:val="28"/>
        </w:rPr>
      </w:pP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b/>
          <w:sz w:val="28"/>
          <w:szCs w:val="28"/>
        </w:rPr>
        <w:t>3.5</w:t>
      </w:r>
      <w:r w:rsidRPr="009469E0">
        <w:rPr>
          <w:rFonts w:ascii="Times New Roman" w:hAnsi="Times New Roman" w:cs="Times New Roman"/>
          <w:sz w:val="28"/>
          <w:szCs w:val="28"/>
        </w:rPr>
        <w:t xml:space="preserve"> </w:t>
      </w:r>
      <w:r w:rsidR="005E0550">
        <w:rPr>
          <w:rFonts w:ascii="Times New Roman" w:hAnsi="Times New Roman" w:cs="Times New Roman"/>
          <w:sz w:val="28"/>
          <w:szCs w:val="28"/>
        </w:rPr>
        <w:t xml:space="preserve"> </w:t>
      </w:r>
      <w:r w:rsidRPr="009469E0">
        <w:rPr>
          <w:rFonts w:ascii="Times New Roman" w:hAnsi="Times New Roman" w:cs="Times New Roman"/>
          <w:sz w:val="28"/>
          <w:szCs w:val="28"/>
        </w:rPr>
        <w:t>Перспективным направлением в решении проблемы здорового питания является создание хлебобулочных продуктов, обогащенных фосфолипидными добавками, полученными из семян подсолнечника.</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lastRenderedPageBreak/>
        <w:t>Фосфолипиды способствуют лучшему усвоению жиров, поэтому лецитин и холин применяют в качестве фармакологических препаратов, препятствующих ожирению печени. Лецитин проявляет выраженное липотропное действие, предотвращая накопление холестерина в организме и способствуя его выведению. Фосфолипиды усиливают эффективность антиоксидантных систем организма, нормализуют процесс транспорта липидов в кровотоке, репарации клеточных мембран, активизируют иммунокомпетентные клетки, усиливают всасывание жиров в желудочно-кишечном тракте. Проявление антитоксических свойств обусловлено содержанием токоферолов и стиролов, обладающих способностью активировать систему антиоксидантной защиты организма. Фосфолипиды оказывают укрепляющее действие на клейковину муки, а минеральные вещества являются благоприятной средой для деятельности организма. Добавление фосфолипидов в количестве 5% к массе муки обеспечивает высокие структурно-механические свойства теста. При внесении фосфолипидной добавки при замесе теста, продолжительность процесса брожения сокращается на 30 мин, по сравнению с контролем.</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Хлебобулочные изделия, приготовленные с внесением фосфолипидной добавки, имеют более выраженный вкус, аромат, равномерно развитую тонкостенную пористость и черствеют медленнее.</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Рост числа онкологических заболеваний в последние десятилетия привлекает внимание специалистов во всем мире к этому вопросу. Несмотря на то, что этиология рака до конца не изучена, установлено, что в развитии патологии значительную роль играет питание. Для снижения риска развития онкологических заболеваний необходимо совершенствовать рационы питания с включением хлебобулочных изделий, содержащих различные физиологически функциональные ингредиенты (витамины, аминокислоты и пептиды, пищевые волокна, минеральные вещества, полиненасыщенные жирные кислоты и др.). При этом</w:t>
      </w:r>
      <w:proofErr w:type="gramStart"/>
      <w:r w:rsidRPr="009469E0">
        <w:rPr>
          <w:rFonts w:ascii="Times New Roman" w:hAnsi="Times New Roman" w:cs="Times New Roman"/>
          <w:sz w:val="28"/>
          <w:szCs w:val="28"/>
        </w:rPr>
        <w:t>,</w:t>
      </w:r>
      <w:proofErr w:type="gramEnd"/>
      <w:r w:rsidRPr="009469E0">
        <w:rPr>
          <w:rFonts w:ascii="Times New Roman" w:hAnsi="Times New Roman" w:cs="Times New Roman"/>
          <w:sz w:val="28"/>
          <w:szCs w:val="28"/>
        </w:rPr>
        <w:t xml:space="preserve"> особую роль играют соединения фенольной структуры, флавоноиды и витамины-антиоксиданты, снижающие окислительные и свободно-радикальные процессы в организме, что является важным для снижения риска развития онкологических заболеваний.</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В связи с этим, существует острая потребность в создании нового поколения хлебобулочных изделий, содержащих физиологически функциональные пищевые ингредиенты, и предназначенных для профилактики онкозаболеваний.</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Поэтому разработка хлебобулочных изделий с физиологически функциональными пищевыми ингредиентами является актуальной и имеет научное и практическое значение.</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Изменяя химический состав хлеба и хлебобулочных изделий, можно выпекать различные диетические виды хлеба: с пониженной кислотностью - для людей, страдающих язвой желудка; с пониженным содержанием углеводов - для больных, имеющих целиакию, фенилкетонурию и др.; бессолевые - для </w:t>
      </w:r>
      <w:r w:rsidRPr="009469E0">
        <w:rPr>
          <w:rFonts w:ascii="Times New Roman" w:hAnsi="Times New Roman" w:cs="Times New Roman"/>
          <w:sz w:val="28"/>
          <w:szCs w:val="28"/>
        </w:rPr>
        <w:lastRenderedPageBreak/>
        <w:t>больных гипертонией и имеющих проблемы с почками, сердечнососудистой системой.</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Существует большой ассортимент хлебобулочных изделий, предназначенный для снижения риска заболеваний людей, которые живут в экологически неблагоприятных районах, а также для лечебного и профилактического питания детей дошкольного и школьного возраста.</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Поскольку ржаная мука богата фолиевой кислотой, железом, аминокислотами, витаминами группы </w:t>
      </w:r>
      <w:proofErr w:type="spellStart"/>
      <w:r w:rsidRPr="009469E0">
        <w:rPr>
          <w:rFonts w:ascii="Times New Roman" w:hAnsi="Times New Roman" w:cs="Times New Roman"/>
          <w:sz w:val="28"/>
          <w:szCs w:val="28"/>
        </w:rPr>
        <w:t>Bl</w:t>
      </w:r>
      <w:proofErr w:type="spellEnd"/>
      <w:r w:rsidRPr="009469E0">
        <w:rPr>
          <w:rFonts w:ascii="Times New Roman" w:hAnsi="Times New Roman" w:cs="Times New Roman"/>
          <w:sz w:val="28"/>
          <w:szCs w:val="28"/>
        </w:rPr>
        <w:t>, В</w:t>
      </w:r>
      <w:proofErr w:type="gramStart"/>
      <w:r w:rsidRPr="009469E0">
        <w:rPr>
          <w:rFonts w:ascii="Times New Roman" w:hAnsi="Times New Roman" w:cs="Times New Roman"/>
          <w:sz w:val="28"/>
          <w:szCs w:val="28"/>
        </w:rPr>
        <w:t>2</w:t>
      </w:r>
      <w:proofErr w:type="gramEnd"/>
      <w:r w:rsidRPr="009469E0">
        <w:rPr>
          <w:rFonts w:ascii="Times New Roman" w:hAnsi="Times New Roman" w:cs="Times New Roman"/>
          <w:sz w:val="28"/>
          <w:szCs w:val="28"/>
        </w:rPr>
        <w:t>, ржаной хлеб имеет большую биологическую ценность, нежели пшеничный и полезен при профилактике анемии. Следует также отметить, что чем больше отрубных частиц содержится в хлебобулочных изделиях, тем они полезнее.</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Установлено, что внесение в тесто высокобелковых добавок взамен части пшеничной муки способствует интенсификации процесса брожения и изменению структурно-механических свойств теста: увеличению водопоглотительной способности, скорости образования теста, уменьшению его расплываемости.</w:t>
      </w:r>
    </w:p>
    <w:p w:rsidR="009469E0" w:rsidRPr="009469E0" w:rsidRDefault="009469E0" w:rsidP="009469E0">
      <w:pPr>
        <w:spacing w:after="0" w:line="240" w:lineRule="auto"/>
        <w:ind w:firstLine="567"/>
        <w:jc w:val="both"/>
        <w:rPr>
          <w:rFonts w:ascii="Times New Roman" w:hAnsi="Times New Roman" w:cs="Times New Roman"/>
          <w:sz w:val="28"/>
          <w:szCs w:val="28"/>
        </w:rPr>
      </w:pPr>
      <w:proofErr w:type="gramStart"/>
      <w:r w:rsidRPr="009469E0">
        <w:rPr>
          <w:rFonts w:ascii="Times New Roman" w:hAnsi="Times New Roman" w:cs="Times New Roman"/>
          <w:sz w:val="28"/>
          <w:szCs w:val="28"/>
        </w:rPr>
        <w:t>Наилучшее качество хлеба достигается при приготовлении теста из смеси муки пшеничной и люпиновой, с введением в рецептуру сахара, жира и хлебопекарных улучшителей в оптимальных дозировках.</w:t>
      </w:r>
      <w:proofErr w:type="gramEnd"/>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Применение люпиновой муки при приготовлении кексов улучшает их качество. Мякиш становится более разрыхленным и эластичным. Лучшими физико-химическими и органолептическими показателями характеризуются пряники, в рецептуре которых заменена часть пшеничной муки на муку люпиновую. Установлено повышение биологической ценности белкового компонента хлебобулочных изделий с люпиновой мукой.</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Применение соевых концентратов приводит к укреплению структурно-механических свойств теста, увеличению водопоглотительной способности. Соевый белковый концентрат способствует повышению кислотности, улучшению подъемной силы теста и сокращению продолжительности расстойки тестовых заготовок.</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Пищевой соевый обогатитель «Окара» - влажная однородная масса, без запаха, светло-желтого цвета, с высоким содержанием протеина. Получается в результате отжима соевого молока на </w:t>
      </w:r>
      <w:proofErr w:type="gramStart"/>
      <w:r w:rsidRPr="009469E0">
        <w:rPr>
          <w:rFonts w:ascii="Times New Roman" w:hAnsi="Times New Roman" w:cs="Times New Roman"/>
          <w:sz w:val="28"/>
          <w:szCs w:val="28"/>
        </w:rPr>
        <w:t>фильтр-прессе</w:t>
      </w:r>
      <w:proofErr w:type="gramEnd"/>
      <w:r w:rsidRPr="009469E0">
        <w:rPr>
          <w:rFonts w:ascii="Times New Roman" w:hAnsi="Times New Roman" w:cs="Times New Roman"/>
          <w:sz w:val="28"/>
          <w:szCs w:val="28"/>
        </w:rPr>
        <w:t>. «Окара» - единственный растительный источник двухвалентного железа, легко усвояемого организмом.</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Установлено, что внесение в тесто высокобелковых добавок взамен части пшеничной муки способствует интенсификации процесса брожения и изменения структурно-механических свойств теста: увеличению водопоглотительной способности, скорости образования теста, уменьшению его расплываемости.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«Окара» - превосходный источник клетчатки, содержит значительное количество питательных веществ натуральной сои. Его вносят в пшеничную муку в пропорции 1:1. Используется для приготовления хлебобулочных изделий, печенья, подливок, соусов, и т.д.</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lastRenderedPageBreak/>
        <w:t>Одним из продуктов, способствующих обогащению хлеба растительным белком, является сухая клейковина, получаемая из пшеничной муки. Разработаны рекомендации по использованию сухой клейковины:</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-для обогащения хлеба растительным белком - в дозировке 20-40% к массе муки;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-для улучшения структуры пористости и повышения удельного объема хлеба при переработке муки с низкими хлебопекарными свойствами - в дозировке 4-6% к массе муки;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-для улучшения физических свойств теста, удельного объема хлебобулочных изделий - в дозировке до 2% к массе муки;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-для замены сырой клейковины (1:3) при производстве диетических сортов хлеба, при этом сухая клейковина предварительно смешивается с мукой.</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Обогащение хлебобулочных изделий может вестись как за счёт использования отдельных микронутриентов, витаминно-минеральных премиксов, так и за счёт внесения биологически </w:t>
      </w:r>
      <w:proofErr w:type="spellStart"/>
      <w:r w:rsidRPr="009469E0">
        <w:rPr>
          <w:rFonts w:ascii="Times New Roman" w:hAnsi="Times New Roman" w:cs="Times New Roman"/>
          <w:sz w:val="28"/>
          <w:szCs w:val="28"/>
        </w:rPr>
        <w:t>ценпого</w:t>
      </w:r>
      <w:proofErr w:type="spellEnd"/>
      <w:r w:rsidRPr="009469E0">
        <w:rPr>
          <w:rFonts w:ascii="Times New Roman" w:hAnsi="Times New Roman" w:cs="Times New Roman"/>
          <w:sz w:val="28"/>
          <w:szCs w:val="28"/>
        </w:rPr>
        <w:t xml:space="preserve"> природного сырья, содержащего в своем составе естественный комплекс биологически активных веществ, минеральных элементов, белков, липидов и витаминов в наиболее доступной усвояемой форме.</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Недостаточное потребление белка становится опасным в период беременности, особенно во вторую её половину, и при кормлении грудью, когда потребность в белке возрастает почти в 1,5 раза </w:t>
      </w:r>
      <w:proofErr w:type="gramStart"/>
      <w:r w:rsidRPr="009469E0">
        <w:rPr>
          <w:rFonts w:ascii="Times New Roman" w:hAnsi="Times New Roman" w:cs="Times New Roman"/>
          <w:sz w:val="28"/>
          <w:szCs w:val="28"/>
        </w:rPr>
        <w:t>-с</w:t>
      </w:r>
      <w:proofErr w:type="gramEnd"/>
      <w:r w:rsidRPr="009469E0">
        <w:rPr>
          <w:rFonts w:ascii="Times New Roman" w:hAnsi="Times New Roman" w:cs="Times New Roman"/>
          <w:sz w:val="28"/>
          <w:szCs w:val="28"/>
        </w:rPr>
        <w:t xml:space="preserve"> 66 до 96 г в сутки. Для эффективного восполнения этого дефицита, в ежедневный рацион необходимо вводить дополнительные количества белков растительного или животного происхождения.</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Из животных белков чаще всего используют сухое обезжиренное коровье молоко или концентраты белков молочной сыворотки.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 xml:space="preserve">Из растительных белков наиболее перспективно использование белков сои. Содержание белка в сое в 3 раза выше, чем в пшенице, витаминов </w:t>
      </w:r>
      <w:proofErr w:type="spellStart"/>
      <w:r w:rsidRPr="009469E0">
        <w:rPr>
          <w:rFonts w:ascii="Times New Roman" w:hAnsi="Times New Roman" w:cs="Times New Roman"/>
          <w:sz w:val="28"/>
          <w:szCs w:val="28"/>
        </w:rPr>
        <w:t>Bl</w:t>
      </w:r>
      <w:proofErr w:type="spellEnd"/>
      <w:r w:rsidRPr="009469E0">
        <w:rPr>
          <w:rFonts w:ascii="Times New Roman" w:hAnsi="Times New Roman" w:cs="Times New Roman"/>
          <w:sz w:val="28"/>
          <w:szCs w:val="28"/>
        </w:rPr>
        <w:t>, В</w:t>
      </w:r>
      <w:proofErr w:type="gramStart"/>
      <w:r w:rsidRPr="009469E0">
        <w:rPr>
          <w:rFonts w:ascii="Times New Roman" w:hAnsi="Times New Roman" w:cs="Times New Roman"/>
          <w:sz w:val="28"/>
          <w:szCs w:val="28"/>
        </w:rPr>
        <w:t>2</w:t>
      </w:r>
      <w:proofErr w:type="gramEnd"/>
      <w:r w:rsidRPr="009469E0">
        <w:rPr>
          <w:rFonts w:ascii="Times New Roman" w:hAnsi="Times New Roman" w:cs="Times New Roman"/>
          <w:sz w:val="28"/>
          <w:szCs w:val="28"/>
        </w:rPr>
        <w:t xml:space="preserve"> - вдвое, кальция - в 6 раз, калия - в 5 раз, пищевых волокон - в 2 раза, лизина - в 2,5-3 раза. Соевый белок, как источник железа, не уступает по усвояемости белкам животного происхождения, потому что 80% железа сои биологически доступно.</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Наряду с соевой мукой, в рецептуры хлеба было включено сухое цельное молоко, как источник полноценного белка и кальция, и пшеничные отруби, улучшающие работу кишечника. Также использовался соевый лецитин ПРО90. Лецитин участвует в образовании защитной мелиновой оболочки центральной и нервной периферической системы, стимулирует ферментативное расщепление жиров, нормализуя жировой обмен, повышает (до полного усвоения) усвоение жирорастворимых витаминов</w:t>
      </w:r>
      <w:proofErr w:type="gramStart"/>
      <w:r w:rsidRPr="009469E0">
        <w:rPr>
          <w:rFonts w:ascii="Times New Roman" w:hAnsi="Times New Roman" w:cs="Times New Roman"/>
          <w:sz w:val="28"/>
          <w:szCs w:val="28"/>
        </w:rPr>
        <w:t xml:space="preserve"> А</w:t>
      </w:r>
      <w:proofErr w:type="gramEnd"/>
      <w:r w:rsidRPr="009469E0">
        <w:rPr>
          <w:rFonts w:ascii="Times New Roman" w:hAnsi="Times New Roman" w:cs="Times New Roman"/>
          <w:sz w:val="28"/>
          <w:szCs w:val="28"/>
        </w:rPr>
        <w:t xml:space="preserve">, Д, Е, К. Кроме того, лецитин необходим в организме для поддержания нормального уровня холестерина, правильного соотношения липопротеидов высокой и низкой плотности. Потребность беременных женщин в лецитине (холестерине) значительно выше, так как плод получает это вещество от матери, и не способен синтезировать его самостоятельно. Анализ данных о </w:t>
      </w:r>
      <w:r w:rsidRPr="009469E0">
        <w:rPr>
          <w:rFonts w:ascii="Times New Roman" w:hAnsi="Times New Roman" w:cs="Times New Roman"/>
          <w:sz w:val="28"/>
          <w:szCs w:val="28"/>
        </w:rPr>
        <w:lastRenderedPageBreak/>
        <w:t>физиологической роли лецитина позволяет утверждать необходимость включения его в рецептуру хлеба для беременных и кормящих женщин, в количестве 4-8% от массы муки. По оптимизированной рецептуре можно приготовить хлеб, обладающий наибольшей разрыхленностью мякиша.</w:t>
      </w:r>
    </w:p>
    <w:p w:rsidR="009469E0" w:rsidRPr="009469E0" w:rsidRDefault="009469E0" w:rsidP="009469E0">
      <w:pPr>
        <w:spacing w:after="0" w:line="240" w:lineRule="auto"/>
        <w:ind w:firstLine="567"/>
        <w:jc w:val="both"/>
        <w:rPr>
          <w:rFonts w:ascii="Times New Roman" w:hAnsi="Times New Roman" w:cs="Times New Roman"/>
          <w:sz w:val="28"/>
          <w:szCs w:val="28"/>
        </w:rPr>
      </w:pPr>
    </w:p>
    <w:p w:rsidR="009469E0" w:rsidRPr="009469E0" w:rsidRDefault="009469E0" w:rsidP="009469E0">
      <w:pPr>
        <w:spacing w:after="0" w:line="240" w:lineRule="auto"/>
        <w:ind w:firstLine="567"/>
        <w:jc w:val="both"/>
        <w:rPr>
          <w:rFonts w:ascii="Times New Roman" w:hAnsi="Times New Roman" w:cs="Times New Roman"/>
          <w:b/>
          <w:sz w:val="28"/>
          <w:szCs w:val="28"/>
        </w:rPr>
      </w:pPr>
      <w:r w:rsidRPr="009469E0">
        <w:rPr>
          <w:rFonts w:ascii="Times New Roman" w:hAnsi="Times New Roman" w:cs="Times New Roman"/>
          <w:b/>
          <w:sz w:val="28"/>
          <w:szCs w:val="28"/>
        </w:rPr>
        <w:t>Контрольные вопросы:</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1</w:t>
      </w:r>
      <w:proofErr w:type="gramStart"/>
      <w:r w:rsidRPr="009469E0">
        <w:rPr>
          <w:rFonts w:ascii="Times New Roman" w:hAnsi="Times New Roman" w:cs="Times New Roman"/>
          <w:sz w:val="28"/>
          <w:szCs w:val="28"/>
        </w:rPr>
        <w:t xml:space="preserve"> К</w:t>
      </w:r>
      <w:proofErr w:type="gramEnd"/>
      <w:r w:rsidRPr="009469E0">
        <w:rPr>
          <w:rFonts w:ascii="Times New Roman" w:hAnsi="Times New Roman" w:cs="Times New Roman"/>
          <w:sz w:val="28"/>
          <w:szCs w:val="28"/>
        </w:rPr>
        <w:t>акими нутриентами можно обогащать хлеб и хлебобулочные изделия, чтобы получился функциональный продукт питания?</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2 Диетические хлебобулочные изделия, предназначенные для лечебного и профилактического питания</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3 Биополимерный хитин-глюкановый комплекс (ХГК) и экстракт зеленого чая</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4 Хлебобулочные продукты, обогащенные фосфолипидными добавками</w:t>
      </w:r>
    </w:p>
    <w:p w:rsidR="009469E0" w:rsidRP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5 Хлеб для больных раковыми заболеваниями</w:t>
      </w:r>
    </w:p>
    <w:p w:rsidR="009469E0" w:rsidRDefault="009469E0" w:rsidP="009469E0">
      <w:pPr>
        <w:spacing w:after="0" w:line="240" w:lineRule="auto"/>
        <w:ind w:firstLine="567"/>
        <w:jc w:val="both"/>
        <w:rPr>
          <w:rFonts w:ascii="Times New Roman" w:hAnsi="Times New Roman" w:cs="Times New Roman"/>
          <w:sz w:val="28"/>
          <w:szCs w:val="28"/>
        </w:rPr>
      </w:pPr>
      <w:r w:rsidRPr="009469E0">
        <w:rPr>
          <w:rFonts w:ascii="Times New Roman" w:hAnsi="Times New Roman" w:cs="Times New Roman"/>
          <w:sz w:val="28"/>
          <w:szCs w:val="28"/>
        </w:rPr>
        <w:t>6 Хлеб для беременных женщин и кормящих матерей.</w:t>
      </w:r>
    </w:p>
    <w:p w:rsidR="00FE1259" w:rsidRDefault="00FE1259" w:rsidP="009469E0">
      <w:pPr>
        <w:spacing w:after="0" w:line="240" w:lineRule="auto"/>
        <w:ind w:firstLine="567"/>
        <w:jc w:val="both"/>
        <w:rPr>
          <w:rFonts w:ascii="Times New Roman" w:hAnsi="Times New Roman" w:cs="Times New Roman"/>
          <w:sz w:val="28"/>
          <w:szCs w:val="28"/>
        </w:rPr>
      </w:pPr>
    </w:p>
    <w:p w:rsidR="00FE1259" w:rsidRPr="00FE1259" w:rsidRDefault="00FE1259" w:rsidP="00FE1259">
      <w:pPr>
        <w:spacing w:after="0" w:line="240" w:lineRule="auto"/>
        <w:ind w:firstLine="567"/>
        <w:jc w:val="both"/>
        <w:rPr>
          <w:rFonts w:ascii="Times New Roman" w:hAnsi="Times New Roman" w:cs="Times New Roman"/>
          <w:b/>
          <w:sz w:val="28"/>
          <w:szCs w:val="28"/>
        </w:rPr>
      </w:pPr>
      <w:r w:rsidRPr="00FE1259">
        <w:rPr>
          <w:rFonts w:ascii="Times New Roman" w:hAnsi="Times New Roman" w:cs="Times New Roman"/>
          <w:b/>
          <w:sz w:val="28"/>
          <w:szCs w:val="28"/>
        </w:rPr>
        <w:t>Тема 4 Технология производства продуктов здорового питания на основе зерновых культур</w:t>
      </w:r>
    </w:p>
    <w:p w:rsidR="00FE1259" w:rsidRPr="00FE1259" w:rsidRDefault="00FE1259" w:rsidP="00FE125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Pr="00FE1259">
        <w:rPr>
          <w:rFonts w:ascii="Times New Roman" w:hAnsi="Times New Roman" w:cs="Times New Roman"/>
          <w:sz w:val="28"/>
          <w:szCs w:val="28"/>
        </w:rPr>
        <w:t>1 Продукты на основе зерновых культур</w:t>
      </w:r>
    </w:p>
    <w:p w:rsidR="00FE1259" w:rsidRDefault="00FE1259" w:rsidP="00FE125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Pr="00FE1259">
        <w:rPr>
          <w:rFonts w:ascii="Times New Roman" w:hAnsi="Times New Roman" w:cs="Times New Roman"/>
          <w:sz w:val="28"/>
          <w:szCs w:val="28"/>
        </w:rPr>
        <w:t>2 Крупы</w:t>
      </w:r>
    </w:p>
    <w:p w:rsidR="00FE1259" w:rsidRPr="00FE1259" w:rsidRDefault="00FE1259" w:rsidP="00FE125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4.3</w:t>
      </w:r>
      <w:r w:rsidRPr="00FE1259">
        <w:rPr>
          <w:rFonts w:ascii="Times New Roman" w:hAnsi="Times New Roman" w:cs="Times New Roman"/>
          <w:sz w:val="28"/>
          <w:szCs w:val="28"/>
        </w:rPr>
        <w:t>Технологическая схема производства концентратов первых и вторых обеденных блюд</w:t>
      </w:r>
    </w:p>
    <w:p w:rsidR="00FE1259" w:rsidRDefault="00FE1259" w:rsidP="00FE125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4.4</w:t>
      </w:r>
      <w:r w:rsidR="00BD0994" w:rsidRPr="00BD0994">
        <w:t xml:space="preserve"> </w:t>
      </w:r>
      <w:r w:rsidR="00BD0994" w:rsidRPr="00BD0994">
        <w:rPr>
          <w:rFonts w:ascii="Times New Roman" w:hAnsi="Times New Roman" w:cs="Times New Roman"/>
          <w:sz w:val="28"/>
          <w:szCs w:val="28"/>
        </w:rPr>
        <w:t>Технологические операции</w:t>
      </w:r>
      <w:r w:rsidR="00BD0994">
        <w:rPr>
          <w:rFonts w:ascii="Times New Roman" w:hAnsi="Times New Roman" w:cs="Times New Roman"/>
          <w:sz w:val="28"/>
          <w:szCs w:val="28"/>
        </w:rPr>
        <w:t xml:space="preserve"> производства</w:t>
      </w:r>
    </w:p>
    <w:p w:rsidR="00BD0994" w:rsidRPr="00FE1259" w:rsidRDefault="00BD0994" w:rsidP="00FE1259">
      <w:pPr>
        <w:spacing w:after="0" w:line="240" w:lineRule="auto"/>
        <w:ind w:firstLine="567"/>
        <w:jc w:val="both"/>
        <w:rPr>
          <w:rFonts w:ascii="Times New Roman" w:hAnsi="Times New Roman" w:cs="Times New Roman"/>
          <w:sz w:val="28"/>
          <w:szCs w:val="28"/>
        </w:rPr>
      </w:pP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b/>
          <w:sz w:val="28"/>
          <w:szCs w:val="28"/>
        </w:rPr>
        <w:t>4.1</w:t>
      </w:r>
      <w:proofErr w:type="gramStart"/>
      <w:r w:rsidRPr="00FE1259">
        <w:rPr>
          <w:rFonts w:ascii="Times New Roman" w:hAnsi="Times New Roman" w:cs="Times New Roman"/>
          <w:sz w:val="28"/>
          <w:szCs w:val="28"/>
        </w:rPr>
        <w:t xml:space="preserve"> К</w:t>
      </w:r>
      <w:proofErr w:type="gramEnd"/>
      <w:r w:rsidRPr="00FE1259">
        <w:rPr>
          <w:rFonts w:ascii="Times New Roman" w:hAnsi="Times New Roman" w:cs="Times New Roman"/>
          <w:sz w:val="28"/>
          <w:szCs w:val="28"/>
        </w:rPr>
        <w:t xml:space="preserve"> продуктам на основе зерновых относятся хлеб и </w:t>
      </w:r>
      <w:proofErr w:type="spellStart"/>
      <w:r w:rsidRPr="00FE1259">
        <w:rPr>
          <w:rFonts w:ascii="Times New Roman" w:hAnsi="Times New Roman" w:cs="Times New Roman"/>
          <w:sz w:val="28"/>
          <w:szCs w:val="28"/>
        </w:rPr>
        <w:t>хлебобу¬лочные</w:t>
      </w:r>
      <w:proofErr w:type="spellEnd"/>
      <w:r w:rsidRPr="00FE1259">
        <w:rPr>
          <w:rFonts w:ascii="Times New Roman" w:hAnsi="Times New Roman" w:cs="Times New Roman"/>
          <w:sz w:val="28"/>
          <w:szCs w:val="28"/>
        </w:rPr>
        <w:t xml:space="preserve"> изделия, мучные кондитерские изделия, готовые зерновые завтраки (хлопья, палочки, мюсли, воздушные зерна и подушечки, батончики из измельченных зерен с разнообразными добавками), хлебцы, продукты из круп (риса, ячменя, кукурузы, овса и др.), </w:t>
      </w:r>
      <w:proofErr w:type="spellStart"/>
      <w:r w:rsidRPr="00FE1259">
        <w:rPr>
          <w:rFonts w:ascii="Times New Roman" w:hAnsi="Times New Roman" w:cs="Times New Roman"/>
          <w:sz w:val="28"/>
          <w:szCs w:val="28"/>
        </w:rPr>
        <w:t>бы¬строрастворимые</w:t>
      </w:r>
      <w:proofErr w:type="spellEnd"/>
      <w:r w:rsidRPr="00FE1259">
        <w:rPr>
          <w:rFonts w:ascii="Times New Roman" w:hAnsi="Times New Roman" w:cs="Times New Roman"/>
          <w:sz w:val="28"/>
          <w:szCs w:val="28"/>
        </w:rPr>
        <w:t xml:space="preserve"> каши и концентраты обеденных блюд.</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Годовое потребление продуктов на основе зерновых, </w:t>
      </w:r>
      <w:proofErr w:type="spellStart"/>
      <w:r w:rsidRPr="00FE1259">
        <w:rPr>
          <w:rFonts w:ascii="Times New Roman" w:hAnsi="Times New Roman" w:cs="Times New Roman"/>
          <w:sz w:val="28"/>
          <w:szCs w:val="28"/>
        </w:rPr>
        <w:t>рекомен¬дуемое</w:t>
      </w:r>
      <w:proofErr w:type="spellEnd"/>
      <w:r w:rsidRPr="00FE1259">
        <w:rPr>
          <w:rFonts w:ascii="Times New Roman" w:hAnsi="Times New Roman" w:cs="Times New Roman"/>
          <w:sz w:val="28"/>
          <w:szCs w:val="28"/>
        </w:rPr>
        <w:t xml:space="preserve"> специалистами по питанию, составляет 107 кг в год на </w:t>
      </w:r>
      <w:proofErr w:type="spellStart"/>
      <w:r w:rsidRPr="00FE1259">
        <w:rPr>
          <w:rFonts w:ascii="Times New Roman" w:hAnsi="Times New Roman" w:cs="Times New Roman"/>
          <w:sz w:val="28"/>
          <w:szCs w:val="28"/>
        </w:rPr>
        <w:t>чело¬века</w:t>
      </w:r>
      <w:proofErr w:type="spellEnd"/>
      <w:r w:rsidRPr="00FE1259">
        <w:rPr>
          <w:rFonts w:ascii="Times New Roman" w:hAnsi="Times New Roman" w:cs="Times New Roman"/>
          <w:sz w:val="28"/>
          <w:szCs w:val="28"/>
        </w:rPr>
        <w:t xml:space="preserve">. Считается, что за счет их потребления взрослый человек </w:t>
      </w:r>
      <w:proofErr w:type="spellStart"/>
      <w:r w:rsidRPr="00FE1259">
        <w:rPr>
          <w:rFonts w:ascii="Times New Roman" w:hAnsi="Times New Roman" w:cs="Times New Roman"/>
          <w:sz w:val="28"/>
          <w:szCs w:val="28"/>
        </w:rPr>
        <w:t>дол¬жен</w:t>
      </w:r>
      <w:proofErr w:type="spellEnd"/>
      <w:r w:rsidRPr="00FE1259">
        <w:rPr>
          <w:rFonts w:ascii="Times New Roman" w:hAnsi="Times New Roman" w:cs="Times New Roman"/>
          <w:sz w:val="28"/>
          <w:szCs w:val="28"/>
        </w:rPr>
        <w:t xml:space="preserve"> потреблять, в среднем, 680 ккал в сутки, что соответствует 30-40% общей калорийности пищи и обеспечивается потреблением 200-250 гр. хлеба, круп и других продуктов.</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Следует заметить, что зерновые продукты составляют основу здорового питания во всех странах мира.</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Продукты на основе зерновых культур являются одним из </w:t>
      </w:r>
      <w:proofErr w:type="spellStart"/>
      <w:r w:rsidRPr="00FE1259">
        <w:rPr>
          <w:rFonts w:ascii="Times New Roman" w:hAnsi="Times New Roman" w:cs="Times New Roman"/>
          <w:sz w:val="28"/>
          <w:szCs w:val="28"/>
        </w:rPr>
        <w:t>ос¬новных</w:t>
      </w:r>
      <w:proofErr w:type="spellEnd"/>
      <w:r w:rsidRPr="00FE1259">
        <w:rPr>
          <w:rFonts w:ascii="Times New Roman" w:hAnsi="Times New Roman" w:cs="Times New Roman"/>
          <w:sz w:val="28"/>
          <w:szCs w:val="28"/>
        </w:rPr>
        <w:t xml:space="preserve"> источников растительных белков, макро- и микроэлементов, пищевых волокон. Химический состав зерна зависит от сорта </w:t>
      </w:r>
      <w:proofErr w:type="spellStart"/>
      <w:r w:rsidRPr="00FE1259">
        <w:rPr>
          <w:rFonts w:ascii="Times New Roman" w:hAnsi="Times New Roman" w:cs="Times New Roman"/>
          <w:sz w:val="28"/>
          <w:szCs w:val="28"/>
        </w:rPr>
        <w:t>куль¬туры</w:t>
      </w:r>
      <w:proofErr w:type="spellEnd"/>
      <w:r w:rsidRPr="00FE1259">
        <w:rPr>
          <w:rFonts w:ascii="Times New Roman" w:hAnsi="Times New Roman" w:cs="Times New Roman"/>
          <w:sz w:val="28"/>
          <w:szCs w:val="28"/>
        </w:rPr>
        <w:t xml:space="preserve">, состава почв, условий произрастания, технологических </w:t>
      </w:r>
      <w:proofErr w:type="spellStart"/>
      <w:r w:rsidRPr="00FE1259">
        <w:rPr>
          <w:rFonts w:ascii="Times New Roman" w:hAnsi="Times New Roman" w:cs="Times New Roman"/>
          <w:sz w:val="28"/>
          <w:szCs w:val="28"/>
        </w:rPr>
        <w:t>режи¬мов</w:t>
      </w:r>
      <w:proofErr w:type="spellEnd"/>
      <w:r w:rsidRPr="00FE1259">
        <w:rPr>
          <w:rFonts w:ascii="Times New Roman" w:hAnsi="Times New Roman" w:cs="Times New Roman"/>
          <w:sz w:val="28"/>
          <w:szCs w:val="28"/>
        </w:rPr>
        <w:t xml:space="preserve"> переработки.</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Крахмал, белки, пищевые волокна являются основными </w:t>
      </w:r>
      <w:proofErr w:type="gramStart"/>
      <w:r w:rsidRPr="00FE1259">
        <w:rPr>
          <w:rFonts w:ascii="Times New Roman" w:hAnsi="Times New Roman" w:cs="Times New Roman"/>
          <w:sz w:val="28"/>
          <w:szCs w:val="28"/>
        </w:rPr>
        <w:t>ком-</w:t>
      </w:r>
      <w:proofErr w:type="spellStart"/>
      <w:r w:rsidRPr="00FE1259">
        <w:rPr>
          <w:rFonts w:ascii="Times New Roman" w:hAnsi="Times New Roman" w:cs="Times New Roman"/>
          <w:sz w:val="28"/>
          <w:szCs w:val="28"/>
        </w:rPr>
        <w:t>понентами</w:t>
      </w:r>
      <w:proofErr w:type="spellEnd"/>
      <w:proofErr w:type="gramEnd"/>
      <w:r w:rsidRPr="00FE1259">
        <w:rPr>
          <w:rFonts w:ascii="Times New Roman" w:hAnsi="Times New Roman" w:cs="Times New Roman"/>
          <w:sz w:val="28"/>
          <w:szCs w:val="28"/>
        </w:rPr>
        <w:t xml:space="preserve"> зерна. Белок злаков не считается полноценным, т.к. содержит дефицитные </w:t>
      </w:r>
      <w:r w:rsidRPr="00FE1259">
        <w:rPr>
          <w:rFonts w:ascii="Times New Roman" w:hAnsi="Times New Roman" w:cs="Times New Roman"/>
          <w:sz w:val="28"/>
          <w:szCs w:val="28"/>
        </w:rPr>
        <w:lastRenderedPageBreak/>
        <w:t xml:space="preserve">лимитирующие аминокислоты - лизин и </w:t>
      </w:r>
      <w:proofErr w:type="spellStart"/>
      <w:r w:rsidRPr="00FE1259">
        <w:rPr>
          <w:rFonts w:ascii="Times New Roman" w:hAnsi="Times New Roman" w:cs="Times New Roman"/>
          <w:sz w:val="28"/>
          <w:szCs w:val="28"/>
        </w:rPr>
        <w:t>трео¬нин</w:t>
      </w:r>
      <w:proofErr w:type="spellEnd"/>
      <w:r w:rsidRPr="00FE1259">
        <w:rPr>
          <w:rFonts w:ascii="Times New Roman" w:hAnsi="Times New Roman" w:cs="Times New Roman"/>
          <w:sz w:val="28"/>
          <w:szCs w:val="28"/>
        </w:rPr>
        <w:t xml:space="preserve">, содержание которых ниже, чем в «идеальном белке», а </w:t>
      </w:r>
      <w:proofErr w:type="spellStart"/>
      <w:r w:rsidRPr="00FE1259">
        <w:rPr>
          <w:rFonts w:ascii="Times New Roman" w:hAnsi="Times New Roman" w:cs="Times New Roman"/>
          <w:sz w:val="28"/>
          <w:szCs w:val="28"/>
        </w:rPr>
        <w:t>амино¬кислотный</w:t>
      </w:r>
      <w:proofErr w:type="spellEnd"/>
      <w:r w:rsidRPr="00FE1259">
        <w:rPr>
          <w:rFonts w:ascii="Times New Roman" w:hAnsi="Times New Roman" w:cs="Times New Roman"/>
          <w:sz w:val="28"/>
          <w:szCs w:val="28"/>
        </w:rPr>
        <w:t xml:space="preserve"> скор ниже 100%.</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Зерна пшеницы, ржи, овса являются хорошим источником витаминов В1, В2, В6, ниацина, витамина</w:t>
      </w:r>
      <w:proofErr w:type="gramStart"/>
      <w:r w:rsidRPr="00FE1259">
        <w:rPr>
          <w:rFonts w:ascii="Times New Roman" w:hAnsi="Times New Roman" w:cs="Times New Roman"/>
          <w:sz w:val="28"/>
          <w:szCs w:val="28"/>
        </w:rPr>
        <w:t xml:space="preserve"> Е</w:t>
      </w:r>
      <w:proofErr w:type="gramEnd"/>
      <w:r w:rsidRPr="00FE1259">
        <w:rPr>
          <w:rFonts w:ascii="Times New Roman" w:hAnsi="Times New Roman" w:cs="Times New Roman"/>
          <w:sz w:val="28"/>
          <w:szCs w:val="28"/>
        </w:rPr>
        <w:t xml:space="preserve">, которые содержатся преимущественно в оболочке и находятся в соотношении, наиболее </w:t>
      </w:r>
      <w:proofErr w:type="spellStart"/>
      <w:r w:rsidRPr="00FE1259">
        <w:rPr>
          <w:rFonts w:ascii="Times New Roman" w:hAnsi="Times New Roman" w:cs="Times New Roman"/>
          <w:sz w:val="28"/>
          <w:szCs w:val="28"/>
        </w:rPr>
        <w:t>благoприятном</w:t>
      </w:r>
      <w:proofErr w:type="spellEnd"/>
      <w:r w:rsidRPr="00FE1259">
        <w:rPr>
          <w:rFonts w:ascii="Times New Roman" w:hAnsi="Times New Roman" w:cs="Times New Roman"/>
          <w:sz w:val="28"/>
          <w:szCs w:val="28"/>
        </w:rPr>
        <w:t xml:space="preserve"> для усвоения организмом человека. В 100 гр. зерна содержится до 20-30% средней суточной потребности человека в каждом из этих витаминов.</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Минеральные вещества зерен злаковых культур содержат </w:t>
      </w:r>
      <w:proofErr w:type="gramStart"/>
      <w:r w:rsidRPr="00FE1259">
        <w:rPr>
          <w:rFonts w:ascii="Times New Roman" w:hAnsi="Times New Roman" w:cs="Times New Roman"/>
          <w:sz w:val="28"/>
          <w:szCs w:val="28"/>
        </w:rPr>
        <w:t>ми-</w:t>
      </w:r>
      <w:proofErr w:type="spellStart"/>
      <w:r w:rsidRPr="00FE1259">
        <w:rPr>
          <w:rFonts w:ascii="Times New Roman" w:hAnsi="Times New Roman" w:cs="Times New Roman"/>
          <w:sz w:val="28"/>
          <w:szCs w:val="28"/>
        </w:rPr>
        <w:t>неральные</w:t>
      </w:r>
      <w:proofErr w:type="spellEnd"/>
      <w:proofErr w:type="gramEnd"/>
      <w:r w:rsidRPr="00FE1259">
        <w:rPr>
          <w:rFonts w:ascii="Times New Roman" w:hAnsi="Times New Roman" w:cs="Times New Roman"/>
          <w:sz w:val="28"/>
          <w:szCs w:val="28"/>
        </w:rPr>
        <w:t xml:space="preserve"> вещества, сосредоточенные, главным образом, в </w:t>
      </w:r>
      <w:proofErr w:type="spellStart"/>
      <w:r w:rsidRPr="00FE1259">
        <w:rPr>
          <w:rFonts w:ascii="Times New Roman" w:hAnsi="Times New Roman" w:cs="Times New Roman"/>
          <w:sz w:val="28"/>
          <w:szCs w:val="28"/>
        </w:rPr>
        <w:t>алейро¬новом</w:t>
      </w:r>
      <w:proofErr w:type="spellEnd"/>
      <w:r w:rsidRPr="00FE1259">
        <w:rPr>
          <w:rFonts w:ascii="Times New Roman" w:hAnsi="Times New Roman" w:cs="Times New Roman"/>
          <w:sz w:val="28"/>
          <w:szCs w:val="28"/>
        </w:rPr>
        <w:t xml:space="preserve"> слое и оболочке. В наибольшем количестве </w:t>
      </w:r>
      <w:proofErr w:type="gramStart"/>
      <w:r w:rsidRPr="00FE1259">
        <w:rPr>
          <w:rFonts w:ascii="Times New Roman" w:hAnsi="Times New Roman" w:cs="Times New Roman"/>
          <w:sz w:val="28"/>
          <w:szCs w:val="28"/>
        </w:rPr>
        <w:t>представлены</w:t>
      </w:r>
      <w:proofErr w:type="gramEnd"/>
      <w:r w:rsidRPr="00FE1259">
        <w:rPr>
          <w:rFonts w:ascii="Times New Roman" w:hAnsi="Times New Roman" w:cs="Times New Roman"/>
          <w:sz w:val="28"/>
          <w:szCs w:val="28"/>
        </w:rPr>
        <w:t>: калий, магний и фосфор. Однако фосфор из зерна утилизируется в организме с трудом, т.к. значительная его доля находится в составе плохо усваивающийся фитиновой кислоты.</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Воздействие на организм человека зерновых продуктов во многом зависит от содержания в них растворимых и нерастворимых пищевых волокон. Общее содержание их в зерне злаков составляет, в среднем, более 10%. Так, в зерне пшеницы мягких сортов уровень пищевых волокон равен 10,8%, в пшенице твердых сортов -11,3%, во ржи - 16,4%, в овсе - 12,0% и ячмене - 14,5%.</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 Пищевые волокна представлены целлюлозой, гемицеллюлозой, в небольшом количестве пектиновыми веществами.</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 Особую ценность представляют вторичные, или побочные, продукты переработки зерновых - отруби, которые используются в качестве добавки в различные виды хлеба, которые служат исходным сырьем для получения пищевых волокон и белковых изолятов.  Другими ценными продуктами переработки зерна являются пшеничные зародыши с высоким </w:t>
      </w:r>
      <w:proofErr w:type="spellStart"/>
      <w:r w:rsidRPr="00FE1259">
        <w:rPr>
          <w:rFonts w:ascii="Times New Roman" w:hAnsi="Times New Roman" w:cs="Times New Roman"/>
          <w:sz w:val="28"/>
          <w:szCs w:val="28"/>
        </w:rPr>
        <w:t>содержа¬нием</w:t>
      </w:r>
      <w:proofErr w:type="spellEnd"/>
      <w:r w:rsidRPr="00FE1259">
        <w:rPr>
          <w:rFonts w:ascii="Times New Roman" w:hAnsi="Times New Roman" w:cs="Times New Roman"/>
          <w:sz w:val="28"/>
          <w:szCs w:val="28"/>
        </w:rPr>
        <w:t xml:space="preserve"> белка и пищевых волокон. Из пшеничных зародышевых хлопьев выделяют масло, отличающееся высоким содержанием </w:t>
      </w:r>
      <w:proofErr w:type="spellStart"/>
      <w:r w:rsidRPr="00FE1259">
        <w:rPr>
          <w:rFonts w:ascii="Times New Roman" w:hAnsi="Times New Roman" w:cs="Times New Roman"/>
          <w:sz w:val="28"/>
          <w:szCs w:val="28"/>
        </w:rPr>
        <w:t>ви¬тамина</w:t>
      </w:r>
      <w:proofErr w:type="spellEnd"/>
      <w:proofErr w:type="gramStart"/>
      <w:r w:rsidRPr="00FE1259">
        <w:rPr>
          <w:rFonts w:ascii="Times New Roman" w:hAnsi="Times New Roman" w:cs="Times New Roman"/>
          <w:sz w:val="28"/>
          <w:szCs w:val="28"/>
        </w:rPr>
        <w:t xml:space="preserve"> Е</w:t>
      </w:r>
      <w:proofErr w:type="gramEnd"/>
      <w:r w:rsidRPr="00FE1259">
        <w:rPr>
          <w:rFonts w:ascii="Times New Roman" w:hAnsi="Times New Roman" w:cs="Times New Roman"/>
          <w:sz w:val="28"/>
          <w:szCs w:val="28"/>
        </w:rPr>
        <w:t xml:space="preserve"> (120-500 мг%), каротиноидов (11,1-18,6 мг%), пантотеновой кислоты (12-16 мг%), фолиевой кислоты (2-3 мг%).</w:t>
      </w:r>
    </w:p>
    <w:p w:rsid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Продукты на основе злаков являются ценным сырьем или источником для создания функциональных пищевых продуктов, </w:t>
      </w:r>
      <w:proofErr w:type="gramStart"/>
      <w:r w:rsidRPr="00FE1259">
        <w:rPr>
          <w:rFonts w:ascii="Times New Roman" w:hAnsi="Times New Roman" w:cs="Times New Roman"/>
          <w:sz w:val="28"/>
          <w:szCs w:val="28"/>
        </w:rPr>
        <w:t>обо-</w:t>
      </w:r>
      <w:proofErr w:type="spellStart"/>
      <w:r w:rsidRPr="00FE1259">
        <w:rPr>
          <w:rFonts w:ascii="Times New Roman" w:hAnsi="Times New Roman" w:cs="Times New Roman"/>
          <w:sz w:val="28"/>
          <w:szCs w:val="28"/>
        </w:rPr>
        <w:t>гащенных</w:t>
      </w:r>
      <w:proofErr w:type="spellEnd"/>
      <w:proofErr w:type="gramEnd"/>
      <w:r w:rsidRPr="00FE1259">
        <w:rPr>
          <w:rFonts w:ascii="Times New Roman" w:hAnsi="Times New Roman" w:cs="Times New Roman"/>
          <w:sz w:val="28"/>
          <w:szCs w:val="28"/>
        </w:rPr>
        <w:t xml:space="preserve"> пищевыми волокнами, витаминами, минералами и </w:t>
      </w:r>
      <w:proofErr w:type="spellStart"/>
      <w:r w:rsidRPr="00FE1259">
        <w:rPr>
          <w:rFonts w:ascii="Times New Roman" w:hAnsi="Times New Roman" w:cs="Times New Roman"/>
          <w:sz w:val="28"/>
          <w:szCs w:val="28"/>
        </w:rPr>
        <w:t>други¬ми</w:t>
      </w:r>
      <w:proofErr w:type="spellEnd"/>
      <w:r w:rsidRPr="00FE1259">
        <w:rPr>
          <w:rFonts w:ascii="Times New Roman" w:hAnsi="Times New Roman" w:cs="Times New Roman"/>
          <w:sz w:val="28"/>
          <w:szCs w:val="28"/>
        </w:rPr>
        <w:t xml:space="preserve"> биологически ценными ингредиентами.</w:t>
      </w:r>
    </w:p>
    <w:p w:rsidR="00FE1259" w:rsidRPr="00FE1259" w:rsidRDefault="00FE1259" w:rsidP="00FE1259">
      <w:pPr>
        <w:spacing w:after="0" w:line="240" w:lineRule="auto"/>
        <w:ind w:firstLine="567"/>
        <w:jc w:val="both"/>
        <w:rPr>
          <w:rFonts w:ascii="Times New Roman" w:hAnsi="Times New Roman" w:cs="Times New Roman"/>
          <w:sz w:val="28"/>
          <w:szCs w:val="28"/>
        </w:rPr>
      </w:pP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b/>
          <w:sz w:val="28"/>
          <w:szCs w:val="28"/>
        </w:rPr>
        <w:t>4.2</w:t>
      </w:r>
      <w:proofErr w:type="gramStart"/>
      <w:r>
        <w:rPr>
          <w:rFonts w:ascii="Times New Roman" w:hAnsi="Times New Roman" w:cs="Times New Roman"/>
          <w:sz w:val="28"/>
          <w:szCs w:val="28"/>
        </w:rPr>
        <w:t xml:space="preserve"> </w:t>
      </w:r>
      <w:r w:rsidRPr="00FE1259">
        <w:rPr>
          <w:rFonts w:ascii="Times New Roman" w:hAnsi="Times New Roman" w:cs="Times New Roman"/>
          <w:sz w:val="28"/>
          <w:szCs w:val="28"/>
        </w:rPr>
        <w:t>Н</w:t>
      </w:r>
      <w:proofErr w:type="gramEnd"/>
      <w:r w:rsidRPr="00FE1259">
        <w:rPr>
          <w:rFonts w:ascii="Times New Roman" w:hAnsi="Times New Roman" w:cs="Times New Roman"/>
          <w:sz w:val="28"/>
          <w:szCs w:val="28"/>
        </w:rPr>
        <w:t xml:space="preserve">аиболее употребляемыми, наряду с мукой, продуктами на основе злаков являются крупы, которые получают в результате </w:t>
      </w:r>
      <w:proofErr w:type="spellStart"/>
      <w:r w:rsidRPr="00FE1259">
        <w:rPr>
          <w:rFonts w:ascii="Times New Roman" w:hAnsi="Times New Roman" w:cs="Times New Roman"/>
          <w:sz w:val="28"/>
          <w:szCs w:val="28"/>
        </w:rPr>
        <w:t>пе¬реработки</w:t>
      </w:r>
      <w:proofErr w:type="spellEnd"/>
      <w:r w:rsidRPr="00FE1259">
        <w:rPr>
          <w:rFonts w:ascii="Times New Roman" w:hAnsi="Times New Roman" w:cs="Times New Roman"/>
          <w:sz w:val="28"/>
          <w:szCs w:val="28"/>
        </w:rPr>
        <w:t xml:space="preserve"> зерна и которые представляет собой его ядро, освобожденное от оболочек и алейронового слоя. В зависимости от степени разрушения ядра, различают:</w:t>
      </w:r>
    </w:p>
    <w:p w:rsidR="00FE1259" w:rsidRPr="00FE1259" w:rsidRDefault="00FE1259" w:rsidP="00FE1259">
      <w:pPr>
        <w:spacing w:after="0" w:line="240" w:lineRule="auto"/>
        <w:ind w:firstLine="567"/>
        <w:jc w:val="both"/>
        <w:rPr>
          <w:rFonts w:ascii="Times New Roman" w:hAnsi="Times New Roman" w:cs="Times New Roman"/>
          <w:sz w:val="28"/>
          <w:szCs w:val="28"/>
        </w:rPr>
      </w:pPr>
      <w:proofErr w:type="gramStart"/>
      <w:r w:rsidRPr="00FE1259">
        <w:rPr>
          <w:rFonts w:ascii="Times New Roman" w:hAnsi="Times New Roman" w:cs="Times New Roman"/>
          <w:sz w:val="28"/>
          <w:szCs w:val="28"/>
        </w:rPr>
        <w:t>-</w:t>
      </w:r>
      <w:r w:rsidRPr="00FE1259">
        <w:rPr>
          <w:rFonts w:ascii="Times New Roman" w:hAnsi="Times New Roman" w:cs="Times New Roman"/>
          <w:sz w:val="28"/>
          <w:szCs w:val="28"/>
        </w:rPr>
        <w:tab/>
        <w:t>крупы, состоящие из цельных ядер (перловая, пшеничная, рисовая, гречневая ядрица, овсяная);</w:t>
      </w:r>
      <w:proofErr w:type="gramEnd"/>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w:t>
      </w:r>
      <w:r w:rsidRPr="00FE1259">
        <w:rPr>
          <w:rFonts w:ascii="Times New Roman" w:hAnsi="Times New Roman" w:cs="Times New Roman"/>
          <w:sz w:val="28"/>
          <w:szCs w:val="28"/>
        </w:rPr>
        <w:tab/>
        <w:t>крупы дробленые, состоящие из разрушенных ядер (ячневая, пшеничная, манная, гречневая, рис дробленый);</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w:t>
      </w:r>
      <w:r w:rsidRPr="00FE1259">
        <w:rPr>
          <w:rFonts w:ascii="Times New Roman" w:hAnsi="Times New Roman" w:cs="Times New Roman"/>
          <w:sz w:val="28"/>
          <w:szCs w:val="28"/>
        </w:rPr>
        <w:tab/>
        <w:t>крупы, состоящие из сплющенных зерен (овсяные, типа «Геркулес»).</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Крупы и продукты их переработки широко применяются в питании человека, при их обработке используются щадящие технологические режимы, </w:t>
      </w:r>
      <w:r w:rsidRPr="00FE1259">
        <w:rPr>
          <w:rFonts w:ascii="Times New Roman" w:hAnsi="Times New Roman" w:cs="Times New Roman"/>
          <w:sz w:val="28"/>
          <w:szCs w:val="28"/>
        </w:rPr>
        <w:lastRenderedPageBreak/>
        <w:t>позволяющие сохранить витамины, минеральные вещества и пищевые волокна. Так, использование технологии получения зерновых хлопьев быстрого приготовления, экструдированных изделий, сохраняет пищевую ценность продуктов благодаря уменьшению времени и смягчению условий термической обработки. К наиболее распространенным видам круп и продуктам их переработки относят гречневую, овсяную, ячменную, пшено и рис.</w:t>
      </w:r>
    </w:p>
    <w:p w:rsid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Гречневая крупа широко используется в питании населения, имеет высокую пищевую ценность и превосходит другие крупы и растительные</w:t>
      </w:r>
      <w:r w:rsidR="00BD0994">
        <w:rPr>
          <w:rFonts w:ascii="Times New Roman" w:hAnsi="Times New Roman" w:cs="Times New Roman"/>
          <w:sz w:val="28"/>
          <w:szCs w:val="28"/>
        </w:rPr>
        <w:t xml:space="preserve"> вещества.</w:t>
      </w:r>
    </w:p>
    <w:p w:rsidR="00BD0994" w:rsidRDefault="00BD0994" w:rsidP="00FE1259">
      <w:pPr>
        <w:spacing w:after="0" w:line="240" w:lineRule="auto"/>
        <w:ind w:firstLine="567"/>
        <w:jc w:val="both"/>
        <w:rPr>
          <w:rFonts w:ascii="Times New Roman" w:hAnsi="Times New Roman" w:cs="Times New Roman"/>
          <w:b/>
          <w:sz w:val="28"/>
          <w:szCs w:val="28"/>
        </w:rPr>
      </w:pPr>
    </w:p>
    <w:p w:rsidR="00FE1259" w:rsidRPr="00FE1259" w:rsidRDefault="00BD0994" w:rsidP="00FE1259">
      <w:pPr>
        <w:spacing w:after="0" w:line="240" w:lineRule="auto"/>
        <w:ind w:firstLine="567"/>
        <w:jc w:val="both"/>
        <w:rPr>
          <w:rFonts w:ascii="Times New Roman" w:hAnsi="Times New Roman" w:cs="Times New Roman"/>
          <w:sz w:val="28"/>
          <w:szCs w:val="28"/>
        </w:rPr>
      </w:pPr>
      <w:r w:rsidRPr="00BD0994">
        <w:rPr>
          <w:rFonts w:ascii="Times New Roman" w:hAnsi="Times New Roman" w:cs="Times New Roman"/>
          <w:b/>
          <w:sz w:val="28"/>
          <w:szCs w:val="28"/>
        </w:rPr>
        <w:t>4</w:t>
      </w:r>
      <w:r w:rsidR="00FE1259" w:rsidRPr="00BD0994">
        <w:rPr>
          <w:rFonts w:ascii="Times New Roman" w:hAnsi="Times New Roman" w:cs="Times New Roman"/>
          <w:b/>
          <w:sz w:val="28"/>
          <w:szCs w:val="28"/>
        </w:rPr>
        <w:t>.</w:t>
      </w:r>
      <w:r w:rsidRPr="00BD0994">
        <w:rPr>
          <w:rFonts w:ascii="Times New Roman" w:hAnsi="Times New Roman" w:cs="Times New Roman"/>
          <w:b/>
          <w:sz w:val="28"/>
          <w:szCs w:val="28"/>
        </w:rPr>
        <w:t>3</w:t>
      </w:r>
      <w:r>
        <w:rPr>
          <w:rFonts w:ascii="Times New Roman" w:hAnsi="Times New Roman" w:cs="Times New Roman"/>
          <w:sz w:val="28"/>
          <w:szCs w:val="28"/>
        </w:rPr>
        <w:t xml:space="preserve"> </w:t>
      </w:r>
      <w:r w:rsidR="00FE1259" w:rsidRPr="00FE1259">
        <w:rPr>
          <w:rFonts w:ascii="Times New Roman" w:hAnsi="Times New Roman" w:cs="Times New Roman"/>
          <w:sz w:val="28"/>
          <w:szCs w:val="28"/>
        </w:rPr>
        <w:t>Технологическая схема производства концентратов первых и вторых обеденных блюд</w:t>
      </w:r>
      <w:r>
        <w:rPr>
          <w:rFonts w:ascii="Times New Roman" w:hAnsi="Times New Roman" w:cs="Times New Roman"/>
          <w:sz w:val="28"/>
          <w:szCs w:val="28"/>
        </w:rPr>
        <w:t xml:space="preserve"> с</w:t>
      </w:r>
      <w:r w:rsidR="00FE1259" w:rsidRPr="00FE1259">
        <w:rPr>
          <w:rFonts w:ascii="Times New Roman" w:hAnsi="Times New Roman" w:cs="Times New Roman"/>
          <w:sz w:val="28"/>
          <w:szCs w:val="28"/>
        </w:rPr>
        <w:t>остоит из следующих операций: подготовки сырья, дозирования, приготовления концентратной смеси, упаковывания (фасования или брикетирования) и складирования. Основным технологическим процессом производства, формирующим качество пищевых концентратов, является подготовка сырья.</w:t>
      </w:r>
    </w:p>
    <w:p w:rsidR="00BD0994" w:rsidRDefault="00FE1259" w:rsidP="00FE1259">
      <w:pPr>
        <w:spacing w:after="0" w:line="240" w:lineRule="auto"/>
        <w:ind w:firstLine="567"/>
        <w:jc w:val="both"/>
        <w:rPr>
          <w:rFonts w:ascii="Times New Roman" w:hAnsi="Times New Roman" w:cs="Times New Roman"/>
          <w:sz w:val="28"/>
          <w:szCs w:val="28"/>
        </w:rPr>
      </w:pPr>
      <w:r w:rsidRPr="00BD0994">
        <w:rPr>
          <w:rFonts w:ascii="Times New Roman" w:hAnsi="Times New Roman" w:cs="Times New Roman"/>
          <w:sz w:val="28"/>
          <w:szCs w:val="28"/>
        </w:rPr>
        <w:t>Подготовка сырья.</w:t>
      </w:r>
      <w:r w:rsidRPr="00FE1259">
        <w:rPr>
          <w:rFonts w:ascii="Times New Roman" w:hAnsi="Times New Roman" w:cs="Times New Roman"/>
          <w:sz w:val="28"/>
          <w:szCs w:val="28"/>
        </w:rPr>
        <w:t xml:space="preserve"> Крупы и зернобобовые. Подготовка круп и зернобобовых включает очистку от примесей, мойку, варку, сушку предварительную, плющение, сушку окончательную. </w:t>
      </w:r>
    </w:p>
    <w:p w:rsidR="00BD0994" w:rsidRDefault="00BD0994" w:rsidP="00FE1259">
      <w:pPr>
        <w:spacing w:after="0" w:line="240" w:lineRule="auto"/>
        <w:ind w:firstLine="567"/>
        <w:jc w:val="both"/>
        <w:rPr>
          <w:rFonts w:ascii="Times New Roman" w:hAnsi="Times New Roman" w:cs="Times New Roman"/>
          <w:sz w:val="28"/>
          <w:szCs w:val="28"/>
        </w:rPr>
      </w:pPr>
      <w:r w:rsidRPr="00BD0994">
        <w:rPr>
          <w:rFonts w:ascii="Times New Roman" w:hAnsi="Times New Roman" w:cs="Times New Roman"/>
          <w:sz w:val="28"/>
          <w:szCs w:val="28"/>
        </w:rPr>
        <w:t>Очистка от примесей проводится на зерновом сепараторе, оснащенном магнитными скобами для отделения металлопримесей и набором сит различных размеров в зависимости от вида перерабатываемого сырья. Легкие примеси отделяют двукратной продувкой воздухом при поступлении зерна в сепаратор и при выходе из него. На сепараторе в зависимости от вида перерабатываемой крупы устанавливают штампованные сита с круглыми или продолговатыми отверстиями. Различают сита приемочные с отверстиями диаметром от 4,5 (пшено) до 10 мм (рис, овсяная крупа, горох, фасоль); сортировочные — от 2,5 (пшено) до 7... 8 мм (фасоль) и сходовое — 1 мм для всех видов круп, за исключением фасоли (5 мм).</w:t>
      </w:r>
    </w:p>
    <w:p w:rsidR="00BD0994" w:rsidRDefault="00BD0994" w:rsidP="00FE1259">
      <w:pPr>
        <w:spacing w:after="0" w:line="240" w:lineRule="auto"/>
        <w:ind w:firstLine="567"/>
        <w:jc w:val="both"/>
        <w:rPr>
          <w:rFonts w:ascii="Times New Roman" w:hAnsi="Times New Roman" w:cs="Times New Roman"/>
          <w:sz w:val="28"/>
          <w:szCs w:val="28"/>
        </w:rPr>
      </w:pPr>
      <w:proofErr w:type="gramStart"/>
      <w:r w:rsidRPr="00BD0994">
        <w:rPr>
          <w:rFonts w:ascii="Times New Roman" w:hAnsi="Times New Roman" w:cs="Times New Roman"/>
          <w:sz w:val="28"/>
          <w:szCs w:val="28"/>
        </w:rPr>
        <w:t>Приемочное, сортировочное и сходовое сита во время работы сепаратора совершают возвратно-поступательные движения.</w:t>
      </w:r>
      <w:proofErr w:type="gramEnd"/>
      <w:r w:rsidRPr="00BD0994">
        <w:rPr>
          <w:rFonts w:ascii="Times New Roman" w:hAnsi="Times New Roman" w:cs="Times New Roman"/>
          <w:sz w:val="28"/>
          <w:szCs w:val="28"/>
        </w:rPr>
        <w:t xml:space="preserve"> На приемочном сите отделяются крупные грубые примеси (солома, камни, щепа и т.п.), на сортировочном — зерновые и другие примеси, размер которых крупнее зерна. Проходом через сходовое сито — примеси размером мельче зерна.</w:t>
      </w:r>
    </w:p>
    <w:p w:rsidR="00BD0994" w:rsidRDefault="00BD0994" w:rsidP="00FE1259">
      <w:pPr>
        <w:spacing w:after="0" w:line="240" w:lineRule="auto"/>
        <w:ind w:firstLine="567"/>
        <w:jc w:val="both"/>
        <w:rPr>
          <w:rFonts w:ascii="Times New Roman" w:hAnsi="Times New Roman" w:cs="Times New Roman"/>
          <w:sz w:val="28"/>
          <w:szCs w:val="28"/>
        </w:rPr>
      </w:pPr>
      <w:r w:rsidRPr="00BD0994">
        <w:rPr>
          <w:rFonts w:ascii="Times New Roman" w:hAnsi="Times New Roman" w:cs="Times New Roman"/>
          <w:sz w:val="28"/>
          <w:szCs w:val="28"/>
        </w:rPr>
        <w:t>При поступлении в приемный канал крупа подвергается воздействию воздушного потока, захватывающего все примеси, имеющие большую парусность (способность зерна и примесей сопротивляться движению потока воздуха). Вторично воздушный поток действует на зерно при поступлении его в выходной канал машины.</w:t>
      </w:r>
    </w:p>
    <w:p w:rsid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Технологическая схема производства варено-сушеных круп и бобовых показана на рисунке 1.</w:t>
      </w:r>
    </w:p>
    <w:p w:rsidR="00BD0994" w:rsidRPr="00FE1259" w:rsidRDefault="00BD0994" w:rsidP="00FE1259">
      <w:pPr>
        <w:spacing w:after="0" w:line="240" w:lineRule="auto"/>
        <w:ind w:firstLine="567"/>
        <w:jc w:val="both"/>
        <w:rPr>
          <w:rFonts w:ascii="Times New Roman" w:hAnsi="Times New Roman" w:cs="Times New Roman"/>
          <w:sz w:val="28"/>
          <w:szCs w:val="28"/>
        </w:rPr>
      </w:pP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noProof/>
          <w:sz w:val="28"/>
          <w:szCs w:val="28"/>
          <w:lang w:eastAsia="ru-RU"/>
        </w:rPr>
        <w:lastRenderedPageBreak/>
        <w:drawing>
          <wp:inline distT="0" distB="0" distL="0" distR="0" wp14:anchorId="2DCDAC89" wp14:editId="4660DBE3">
            <wp:extent cx="5276850" cy="42386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276850" cy="4238625"/>
                    </a:xfrm>
                    <a:prstGeom prst="rect">
                      <a:avLst/>
                    </a:prstGeom>
                    <a:noFill/>
                    <a:ln w="9525">
                      <a:noFill/>
                      <a:miter lim="800000"/>
                      <a:headEnd/>
                      <a:tailEnd/>
                    </a:ln>
                  </pic:spPr>
                </pic:pic>
              </a:graphicData>
            </a:graphic>
          </wp:inline>
        </w:drawing>
      </w:r>
    </w:p>
    <w:p w:rsidR="00FE1259" w:rsidRPr="00FE1259" w:rsidRDefault="00FE1259" w:rsidP="00FE1259">
      <w:pPr>
        <w:spacing w:after="0" w:line="240" w:lineRule="auto"/>
        <w:ind w:firstLine="567"/>
        <w:jc w:val="both"/>
        <w:rPr>
          <w:rFonts w:ascii="Times New Roman" w:hAnsi="Times New Roman" w:cs="Times New Roman"/>
          <w:sz w:val="28"/>
          <w:szCs w:val="28"/>
        </w:rPr>
      </w:pPr>
    </w:p>
    <w:p w:rsidR="00FE1259" w:rsidRPr="00FE1259" w:rsidRDefault="00FE1259" w:rsidP="00FE1259">
      <w:pPr>
        <w:spacing w:after="0" w:line="240" w:lineRule="auto"/>
        <w:ind w:firstLine="567"/>
        <w:jc w:val="both"/>
        <w:rPr>
          <w:rFonts w:ascii="Times New Roman" w:hAnsi="Times New Roman" w:cs="Times New Roman"/>
          <w:sz w:val="28"/>
          <w:szCs w:val="28"/>
        </w:rPr>
      </w:pP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На зерновом сепараторе на системе сит примеси, не отличающиеся по своим размерам от зерна (например, испорченные ядра, нешелушенные зерна и т.п.), отделиться от него не могут. Они также не отделяются под действием воздушного потока, так как их парусность близка парусности нормальных зерен. В связи с этим на зерновом сепараторе практически не удается достигнуть полной очистки круп и зернобобовых от примесей.</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Для окончательной очистки от загрязнений крупу и зернобобовые моют на крупомоечной машине, где удаляют с их поверхности грязь, мучель, пыль, отделяют семена дикорастущих растений, лузгу, органический сор, необрушенные зерна. Используют обычную питьевую (водопроводную) воду, которая, смачивая крупу, способствует также ее равномерному увлажнению, что очень важно для последующей гидротермической обработки.</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Скорость увлажнения крупы зависит от ее вида, температуры моющей воды, продолжительности процесса и т.п. Лущеный горох и рис при мойке увлажняются на 12... 13 %, овсяная крупа — на 14... 15 %. Ячневая крупа при мойке очень быстро увлажняется, дальнейшая ее обработка становится невозможной, поэтому она в производстве пищевых концентратов не подвергается мойке.</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Отдельные части крупы имеют разную физическую структуру, поэтому обладают различной степенью гидрофильности химических веществ и неравномерным распределением их в ядре крупы. Отдельные крупы также отличаются разной степенью поглощения воды. При набухании круп снижается </w:t>
      </w:r>
      <w:r w:rsidRPr="00FE1259">
        <w:rPr>
          <w:rFonts w:ascii="Times New Roman" w:hAnsi="Times New Roman" w:cs="Times New Roman"/>
          <w:sz w:val="28"/>
          <w:szCs w:val="28"/>
        </w:rPr>
        <w:lastRenderedPageBreak/>
        <w:t>их прочность, происходит ослабление сил сцепления, разрыхляется эндосперм. При повышении температуры воды ускоряется набухание круп.</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При мойке круп оставшиеся легкие примеси (лузга, мучель и т.п.) всплывают на поверхность воды и удаляются через сливное отверстие. Камни оседают в камнеотборнике. Затем крупа поступает на вибрационное сито, где окончательно освобождается от воды.</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Качество сырья после мойки значительно повышается. Крупа полностью освобождается от минерального загрязнения; ее доброкачественность повышается. Значительно снижается содержание необрушенных зерен, сорной примеси, мучели. При мойке круп образуются отходы, состоящие из семян дикорастущих растений, органической и минеральной примесей, пищевые вещества частично переходят в воду (крахмал, белковые вещества, сахара).</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Варка круп и зернобобовых — основной процесс подготовки сырья при производстве пищевых концентратов, так как гидротермическая обработка вызывает изменения нативных свой</w:t>
      </w:r>
      <w:proofErr w:type="gramStart"/>
      <w:r w:rsidRPr="00FE1259">
        <w:rPr>
          <w:rFonts w:ascii="Times New Roman" w:hAnsi="Times New Roman" w:cs="Times New Roman"/>
          <w:sz w:val="28"/>
          <w:szCs w:val="28"/>
        </w:rPr>
        <w:t>ств кр</w:t>
      </w:r>
      <w:proofErr w:type="gramEnd"/>
      <w:r w:rsidRPr="00FE1259">
        <w:rPr>
          <w:rFonts w:ascii="Times New Roman" w:hAnsi="Times New Roman" w:cs="Times New Roman"/>
          <w:sz w:val="28"/>
          <w:szCs w:val="28"/>
        </w:rPr>
        <w:t>ахмала и белков, повышая их усвояемость. Крупы и зернобобовые варят острым паром при наличии воды в варочных аппаратах.</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Вода поглощается крупой и при высокой температуре в сырье происходят сложные изменения коллоидно-химических свой</w:t>
      </w:r>
      <w:proofErr w:type="gramStart"/>
      <w:r w:rsidRPr="00FE1259">
        <w:rPr>
          <w:rFonts w:ascii="Times New Roman" w:hAnsi="Times New Roman" w:cs="Times New Roman"/>
          <w:sz w:val="28"/>
          <w:szCs w:val="28"/>
        </w:rPr>
        <w:t>ств кр</w:t>
      </w:r>
      <w:proofErr w:type="gramEnd"/>
      <w:r w:rsidRPr="00FE1259">
        <w:rPr>
          <w:rFonts w:ascii="Times New Roman" w:hAnsi="Times New Roman" w:cs="Times New Roman"/>
          <w:sz w:val="28"/>
          <w:szCs w:val="28"/>
        </w:rPr>
        <w:t>ахмала и белков. Наиболее оптимальная влажность крупы после гидротермической обработки составляет не более 50 %. Повышенная влажность на этой стадии производства пищевых концентратов снижает потребительские свойства продукта — готовые блюда приобретают повышенную вязкость, уменьшается объемная масса сушеной крупы.</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Основные изменения при гидротермической обработке претерпевают крахмал и белки круп.</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Крахмал в набухшем состоянии при высокой температуре полностью или частично клейстеризуется, происходит его гидролиз с образованием ряда промежуточных коллоидных веществ, в частности декстринов. Это способствует увеличению содержания в продукте водорастворимых веществ, количество которых находится в прямой зависимости от свой</w:t>
      </w:r>
      <w:proofErr w:type="gramStart"/>
      <w:r w:rsidRPr="00FE1259">
        <w:rPr>
          <w:rFonts w:ascii="Times New Roman" w:hAnsi="Times New Roman" w:cs="Times New Roman"/>
          <w:sz w:val="28"/>
          <w:szCs w:val="28"/>
        </w:rPr>
        <w:t>ств кр</w:t>
      </w:r>
      <w:proofErr w:type="gramEnd"/>
      <w:r w:rsidRPr="00FE1259">
        <w:rPr>
          <w:rFonts w:ascii="Times New Roman" w:hAnsi="Times New Roman" w:cs="Times New Roman"/>
          <w:sz w:val="28"/>
          <w:szCs w:val="28"/>
        </w:rPr>
        <w:t>ахмала и степени гидротермической обработки.</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При клейстеризации крахмала наблюдаются нарушение внутренней структуры крахмальных зерен и присоединение молекул воды к их освободившимся гидроксильным группам, что приводит к увеличению сухих веще</w:t>
      </w:r>
      <w:proofErr w:type="gramStart"/>
      <w:r w:rsidRPr="00FE1259">
        <w:rPr>
          <w:rFonts w:ascii="Times New Roman" w:hAnsi="Times New Roman" w:cs="Times New Roman"/>
          <w:sz w:val="28"/>
          <w:szCs w:val="28"/>
        </w:rPr>
        <w:t>ств кр</w:t>
      </w:r>
      <w:proofErr w:type="gramEnd"/>
      <w:r w:rsidRPr="00FE1259">
        <w:rPr>
          <w:rFonts w:ascii="Times New Roman" w:hAnsi="Times New Roman" w:cs="Times New Roman"/>
          <w:sz w:val="28"/>
          <w:szCs w:val="28"/>
        </w:rPr>
        <w:t>уп.</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Степень клейстеризации крахмала находится в прямой зависимости от количества воды, участвующей в гидротермической обработке, и длительности теплового воздействия. На степень клейстеризации влияют свойства крахмала отдельных видов круп, которые различаются не только соотношением амилазы и амилопектина, но и температурой клейстеризации.</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При клейстеризации крахмала амилоза растворяется, появляется очень нестойкий раствор невысокой вязкости, способный при изменении условий ретроградировать, а амилопектин образует довольно стойкий плотный гель.</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lastRenderedPageBreak/>
        <w:t xml:space="preserve">При продолжительной гидротермической обработке круп происходит </w:t>
      </w:r>
      <w:proofErr w:type="gramStart"/>
      <w:r w:rsidRPr="00FE1259">
        <w:rPr>
          <w:rFonts w:ascii="Times New Roman" w:hAnsi="Times New Roman" w:cs="Times New Roman"/>
          <w:sz w:val="28"/>
          <w:szCs w:val="28"/>
        </w:rPr>
        <w:t>дальнейшая</w:t>
      </w:r>
      <w:proofErr w:type="gramEnd"/>
      <w:r w:rsidRPr="00FE1259">
        <w:rPr>
          <w:rFonts w:ascii="Times New Roman" w:hAnsi="Times New Roman" w:cs="Times New Roman"/>
          <w:sz w:val="28"/>
          <w:szCs w:val="28"/>
        </w:rPr>
        <w:t xml:space="preserve"> клейстеризация. Между отдельными крахмальными зернами возникают новые связи, объединяющие несколько крахмальных зерен. В результате образуется гель высокой прочности.</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Белковые вещества круп в результате тепловой обработки коагулируют, причем этот процесс необратим. Коагуляция белков ведет к уменьшению содержания водорастворимых веще</w:t>
      </w:r>
      <w:proofErr w:type="gramStart"/>
      <w:r w:rsidRPr="00FE1259">
        <w:rPr>
          <w:rFonts w:ascii="Times New Roman" w:hAnsi="Times New Roman" w:cs="Times New Roman"/>
          <w:sz w:val="28"/>
          <w:szCs w:val="28"/>
        </w:rPr>
        <w:t>ств в кр</w:t>
      </w:r>
      <w:proofErr w:type="gramEnd"/>
      <w:r w:rsidRPr="00FE1259">
        <w:rPr>
          <w:rFonts w:ascii="Times New Roman" w:hAnsi="Times New Roman" w:cs="Times New Roman"/>
          <w:sz w:val="28"/>
          <w:szCs w:val="28"/>
        </w:rPr>
        <w:t>упах, поскольку коагулированный белок является гидрофобным. Особенно заметно снижение водорастворимых веществ после гидротермической обработки зернобобовых, содержащих большое количество белковых веществ.</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Коагулированные белки лучше усваиваются организмом человека. Однако чрезмерная гидротермическая обработка может привести к значительным необратимым процессам в белковой молекуле, вызвать начальную стадию протеолиза белка и снизить усвояемость белкового азота и пищевую ценность готового блюда.</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Гидротермическая обработка вызывает некоторый гидролиз клетчатки и протопектина. При гидротермической обработке наблюдаются реакции меланоидинообразования, в результате которых образуются темноокрашенные вещества — меланоидины, снижающие качество готовой продукции. С увеличением времени тепловой обработки их количество возрастает, поэтому необходимо соблюдать режим варки круп. </w:t>
      </w:r>
      <w:proofErr w:type="gramStart"/>
      <w:r w:rsidRPr="00FE1259">
        <w:rPr>
          <w:rFonts w:ascii="Times New Roman" w:hAnsi="Times New Roman" w:cs="Times New Roman"/>
          <w:sz w:val="28"/>
          <w:szCs w:val="28"/>
        </w:rPr>
        <w:t>Продолжительность варки составляет 20...25 мин для рисовой и 40...45 мин для перловой № 2 и пшеничной № 2 круп.</w:t>
      </w:r>
      <w:proofErr w:type="gramEnd"/>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В результате изменений коллоидно-химических свойств веществ при варке крупа слипается, затрудняется процесс </w:t>
      </w:r>
      <w:proofErr w:type="gramStart"/>
      <w:r w:rsidRPr="00FE1259">
        <w:rPr>
          <w:rFonts w:ascii="Times New Roman" w:hAnsi="Times New Roman" w:cs="Times New Roman"/>
          <w:sz w:val="28"/>
          <w:szCs w:val="28"/>
        </w:rPr>
        <w:t>сушки</w:t>
      </w:r>
      <w:proofErr w:type="gramEnd"/>
      <w:r w:rsidRPr="00FE1259">
        <w:rPr>
          <w:rFonts w:ascii="Times New Roman" w:hAnsi="Times New Roman" w:cs="Times New Roman"/>
          <w:sz w:val="28"/>
          <w:szCs w:val="28"/>
        </w:rPr>
        <w:t xml:space="preserve"> и ухудшаются потребительские свойства готовых блюд. У разных круп слипаемость в процессе варки различна и обусловлена наличием большого количества слизистых веществ, обладающих высокой гидрофильной способностью, к которым относятся пентозаны и азотистые вещества.</w:t>
      </w:r>
    </w:p>
    <w:p w:rsidR="00FE1259" w:rsidRPr="00FE1259" w:rsidRDefault="00FE1259" w:rsidP="00FE1259">
      <w:pPr>
        <w:spacing w:after="0" w:line="240" w:lineRule="auto"/>
        <w:ind w:firstLine="567"/>
        <w:jc w:val="both"/>
        <w:rPr>
          <w:rFonts w:ascii="Times New Roman" w:hAnsi="Times New Roman" w:cs="Times New Roman"/>
          <w:sz w:val="28"/>
          <w:szCs w:val="28"/>
        </w:rPr>
      </w:pPr>
      <w:proofErr w:type="gramStart"/>
      <w:r w:rsidRPr="00FE1259">
        <w:rPr>
          <w:rFonts w:ascii="Times New Roman" w:hAnsi="Times New Roman" w:cs="Times New Roman"/>
          <w:sz w:val="28"/>
          <w:szCs w:val="28"/>
        </w:rPr>
        <w:t>Высокая</w:t>
      </w:r>
      <w:proofErr w:type="gramEnd"/>
      <w:r w:rsidRPr="00FE1259">
        <w:rPr>
          <w:rFonts w:ascii="Times New Roman" w:hAnsi="Times New Roman" w:cs="Times New Roman"/>
          <w:sz w:val="28"/>
          <w:szCs w:val="28"/>
        </w:rPr>
        <w:t xml:space="preserve"> слипаемость перловой крупы связана с наличием в ней слизистых веществ. Кроме того, крупные крахмальные зерна в ней расположены свободно и не окружены белковой оболочкой, поэтому имеют большую доступность для воды и тепла, образуя свободный крахмальный клейстер.</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У рисовой крупы крахмальные зерна заключены в белковую оболочку, окружающую их равномерно, но оболочки непрочные и легко разрушаются при гидротермической обработке, освобождая крахмальные зерна.</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Так как алейроновый слой в процессе производства рисовой крупы полностью удаляется, слизистых веществ в рисовой крупе значительно меньше, чем в других крупах. Вязкость рисовой крупы также невелика, поэтому ее слипаемость незначительная и обусловлена клейстеризацией крахмала.</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Кукурузная и гречневая крупы по сравнению с другими крупами в процессе гидротермической обработки практически не слипаются, так как в них слизистые вещества и крахмальные зерна имеют плотную оболочку. Во избежание слипания при гидротермической обработке круп рекомендуют </w:t>
      </w:r>
      <w:r w:rsidRPr="00FE1259">
        <w:rPr>
          <w:rFonts w:ascii="Times New Roman" w:hAnsi="Times New Roman" w:cs="Times New Roman"/>
          <w:sz w:val="28"/>
          <w:szCs w:val="28"/>
        </w:rPr>
        <w:lastRenderedPageBreak/>
        <w:t xml:space="preserve">применение растительных (соевых или подсолнечных) фосфатидов, которые обладают свойством препятствовать слипанию и комкообразованию, что позволяет вести гидротермическую обработку крупы </w:t>
      </w:r>
      <w:proofErr w:type="gramStart"/>
      <w:r w:rsidRPr="00FE1259">
        <w:rPr>
          <w:rFonts w:ascii="Times New Roman" w:hAnsi="Times New Roman" w:cs="Times New Roman"/>
          <w:sz w:val="28"/>
          <w:szCs w:val="28"/>
        </w:rPr>
        <w:t>до</w:t>
      </w:r>
      <w:proofErr w:type="gramEnd"/>
      <w:r w:rsidRPr="00FE1259">
        <w:rPr>
          <w:rFonts w:ascii="Times New Roman" w:hAnsi="Times New Roman" w:cs="Times New Roman"/>
          <w:sz w:val="28"/>
          <w:szCs w:val="28"/>
        </w:rPr>
        <w:t xml:space="preserve"> полной клейстеризации и получать готовые продукты с высокими потребительскими свойствами.</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Фосфатиды закладывают в варочный аппарат предварительно растворенными в гидрожире, нагретом до 40... 55 С. На одну часть фосфатидов берут три части жира, например на 800 кг крупы добавляют 1,6 кг фосфатидов.</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Во избежание чрезмерного набухания крахмала при гидротермической обработке круп в варочный аппарат перед началом варки вводят вещество, стабилизирующее стенки крахмальных зерен крупы. В качестве стабилизатора рекомендуется применять раствор поваренной соли.</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На качество готовой продукции существенное влияние оказывает температура гидротермической обработки.</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Крупы имеют различную температуру клейстеризации крахмала, которая находится в пределах 60... 80 °С. Коагуляция белковых веществ в вареных крупах обеспечивается при температуре до 70... 75 °</w:t>
      </w:r>
      <w:proofErr w:type="gramStart"/>
      <w:r w:rsidRPr="00FE1259">
        <w:rPr>
          <w:rFonts w:ascii="Times New Roman" w:hAnsi="Times New Roman" w:cs="Times New Roman"/>
          <w:sz w:val="28"/>
          <w:szCs w:val="28"/>
        </w:rPr>
        <w:t>С.</w:t>
      </w:r>
      <w:proofErr w:type="gramEnd"/>
      <w:r w:rsidRPr="00FE1259">
        <w:rPr>
          <w:rFonts w:ascii="Times New Roman" w:hAnsi="Times New Roman" w:cs="Times New Roman"/>
          <w:sz w:val="28"/>
          <w:szCs w:val="28"/>
        </w:rPr>
        <w:t xml:space="preserve"> Поэтому для перевода пищевых веществ круп в усвояемое состояние достаточна температура до 80 °С. Но при этой температуре не разрушается структура крупинок, так как не обеспечивается гидролиз клетчатки, гемицеллюлозы, протопектина. В связи с этим необходима повышенная температура, чтобы обеспечить некоторый гидролиз этих веществ и ослабить прочность межклеточных перегородок.</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Однако повышение температуры приводит к нежелательным процессам, в частности гидролизу жира и образованию меланоидинов. Образование меланоидинов — это основной процесс, происходящий при варке и ухудшающий качество готового продукта.</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Уравнение реакции образования меланоидинов следующее:</w:t>
      </w:r>
    </w:p>
    <w:p w:rsidR="00FE1259" w:rsidRPr="00FE1259" w:rsidRDefault="00FE1259" w:rsidP="00FE1259">
      <w:pPr>
        <w:spacing w:after="0" w:line="240" w:lineRule="auto"/>
        <w:ind w:firstLine="567"/>
        <w:jc w:val="both"/>
        <w:rPr>
          <w:rFonts w:ascii="Times New Roman" w:hAnsi="Times New Roman" w:cs="Times New Roman"/>
          <w:sz w:val="28"/>
          <w:szCs w:val="28"/>
        </w:rPr>
      </w:pPr>
    </w:p>
    <w:p w:rsidR="00FE1259" w:rsidRPr="00FE1259" w:rsidRDefault="00FE1259" w:rsidP="0002206B">
      <w:pPr>
        <w:spacing w:after="0" w:line="240" w:lineRule="auto"/>
        <w:ind w:firstLine="567"/>
        <w:jc w:val="center"/>
        <w:rPr>
          <w:rFonts w:ascii="Times New Roman" w:hAnsi="Times New Roman" w:cs="Times New Roman"/>
          <w:sz w:val="28"/>
          <w:szCs w:val="28"/>
        </w:rPr>
      </w:pPr>
      <w:r w:rsidRPr="00FE1259">
        <w:rPr>
          <w:rFonts w:ascii="Times New Roman" w:hAnsi="Times New Roman" w:cs="Times New Roman"/>
          <w:noProof/>
          <w:sz w:val="28"/>
          <w:szCs w:val="28"/>
          <w:lang w:eastAsia="ru-RU"/>
        </w:rPr>
        <w:drawing>
          <wp:inline distT="0" distB="0" distL="0" distR="0" wp14:anchorId="0CE05E52" wp14:editId="168F34E0">
            <wp:extent cx="2847975" cy="12573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2847975" cy="1257300"/>
                    </a:xfrm>
                    <a:prstGeom prst="rect">
                      <a:avLst/>
                    </a:prstGeom>
                    <a:noFill/>
                    <a:ln w="9525">
                      <a:noFill/>
                      <a:miter lim="800000"/>
                      <a:headEnd/>
                      <a:tailEnd/>
                    </a:ln>
                  </pic:spPr>
                </pic:pic>
              </a:graphicData>
            </a:graphic>
          </wp:inline>
        </w:drawing>
      </w:r>
    </w:p>
    <w:p w:rsidR="00FE1259" w:rsidRPr="00FE1259" w:rsidRDefault="00FE1259" w:rsidP="00FE1259">
      <w:pPr>
        <w:spacing w:after="0" w:line="240" w:lineRule="auto"/>
        <w:ind w:firstLine="567"/>
        <w:jc w:val="both"/>
        <w:rPr>
          <w:rFonts w:ascii="Times New Roman" w:hAnsi="Times New Roman" w:cs="Times New Roman"/>
          <w:sz w:val="28"/>
          <w:szCs w:val="28"/>
        </w:rPr>
      </w:pP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Повышенная температура и значительная влажность увеличивают скорость протекания реакций. Высокое содержание меланоидинов в пищевых концентратах придает готовым блюдам специфические привкус и запах, ухудшает их внешний вид.</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Гидролиз жира в пшене и овсяной крупе может привести к образованию пероксидов, чему также способствуют высокая температура и влажность продукта. Образовавшиеся пероксиды распадаются на альдегиды, кетоны и другие вещества, имеющие характерный привкус и запах окислившихся жиров.</w:t>
      </w:r>
    </w:p>
    <w:p w:rsid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Побочные продукты образования не только отрицательно сказываются на потребительских свойствах концентратов, но и сокращают срок их хранения. </w:t>
      </w:r>
      <w:r w:rsidRPr="00FE1259">
        <w:rPr>
          <w:rFonts w:ascii="Times New Roman" w:hAnsi="Times New Roman" w:cs="Times New Roman"/>
          <w:sz w:val="28"/>
          <w:szCs w:val="28"/>
        </w:rPr>
        <w:lastRenderedPageBreak/>
        <w:t>Для предотвращения указанных процессов необходимо строгое соблюдение режимов варки отдельных круп согласно технологической инструкции (влажность, рабочее давление в варочном аппарате, температура, продолжительность варки).</w:t>
      </w:r>
    </w:p>
    <w:p w:rsidR="00BD0994" w:rsidRPr="00FE1259" w:rsidRDefault="00BD0994" w:rsidP="00FE1259">
      <w:pPr>
        <w:spacing w:after="0" w:line="240" w:lineRule="auto"/>
        <w:ind w:firstLine="567"/>
        <w:jc w:val="both"/>
        <w:rPr>
          <w:rFonts w:ascii="Times New Roman" w:hAnsi="Times New Roman" w:cs="Times New Roman"/>
          <w:sz w:val="28"/>
          <w:szCs w:val="28"/>
        </w:rPr>
      </w:pPr>
    </w:p>
    <w:p w:rsidR="00FE1259" w:rsidRPr="00FE1259" w:rsidRDefault="00BD0994" w:rsidP="00FE1259">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 xml:space="preserve">4.4 </w:t>
      </w:r>
      <w:r w:rsidR="00FE1259" w:rsidRPr="00BD0994">
        <w:rPr>
          <w:rFonts w:ascii="Times New Roman" w:hAnsi="Times New Roman" w:cs="Times New Roman"/>
          <w:sz w:val="28"/>
          <w:szCs w:val="28"/>
        </w:rPr>
        <w:t>Сушка</w:t>
      </w:r>
      <w:r w:rsidR="00FE1259" w:rsidRPr="00FE1259">
        <w:rPr>
          <w:rFonts w:ascii="Times New Roman" w:hAnsi="Times New Roman" w:cs="Times New Roman"/>
          <w:sz w:val="28"/>
          <w:szCs w:val="28"/>
        </w:rPr>
        <w:t xml:space="preserve"> — технологическая операция, которая значительно влияет на качество пищевых концентратов. Вареные крупы и зернобобовые сушат нагретым воздухом до влажности 9... 9,5 % в сушильных аппаратах различных систем. Такой способ называется конвективным. Он позволяет максимально сохранить форму материала, поступающего на сушку, и вести процесс при наиболее приемлемых условиях.</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Наиболее совершенной является сушка в виброкипящем слое на установке А1-КВР.</w:t>
      </w:r>
    </w:p>
    <w:p w:rsidR="00FE1259" w:rsidRPr="00FE1259" w:rsidRDefault="00FE1259" w:rsidP="00FE1259">
      <w:pPr>
        <w:spacing w:after="0" w:line="240" w:lineRule="auto"/>
        <w:ind w:firstLine="567"/>
        <w:jc w:val="both"/>
        <w:rPr>
          <w:rFonts w:ascii="Times New Roman" w:hAnsi="Times New Roman" w:cs="Times New Roman"/>
          <w:sz w:val="28"/>
          <w:szCs w:val="28"/>
        </w:rPr>
      </w:pPr>
      <w:proofErr w:type="gramStart"/>
      <w:r w:rsidRPr="00FE1259">
        <w:rPr>
          <w:rFonts w:ascii="Times New Roman" w:hAnsi="Times New Roman" w:cs="Times New Roman"/>
          <w:sz w:val="28"/>
          <w:szCs w:val="28"/>
        </w:rPr>
        <w:t>Перловую</w:t>
      </w:r>
      <w:proofErr w:type="gramEnd"/>
      <w:r w:rsidRPr="00FE1259">
        <w:rPr>
          <w:rFonts w:ascii="Times New Roman" w:hAnsi="Times New Roman" w:cs="Times New Roman"/>
          <w:sz w:val="28"/>
          <w:szCs w:val="28"/>
        </w:rPr>
        <w:t xml:space="preserve">, пшеничную, овсяную, кукурузную крупы и горох подсушивают до влажности 20...26 % и затем плющат на двухвалковой </w:t>
      </w:r>
      <w:proofErr w:type="spellStart"/>
      <w:r w:rsidRPr="00FE1259">
        <w:rPr>
          <w:rFonts w:ascii="Times New Roman" w:hAnsi="Times New Roman" w:cs="Times New Roman"/>
          <w:sz w:val="28"/>
          <w:szCs w:val="28"/>
        </w:rPr>
        <w:t>плющилке</w:t>
      </w:r>
      <w:proofErr w:type="spellEnd"/>
      <w:r w:rsidRPr="00FE1259">
        <w:rPr>
          <w:rFonts w:ascii="Times New Roman" w:hAnsi="Times New Roman" w:cs="Times New Roman"/>
          <w:sz w:val="28"/>
          <w:szCs w:val="28"/>
        </w:rPr>
        <w:t xml:space="preserve"> с гладкими валками. Величину зазора устанавливают так, чтобы ткань зерен после валков была нарушена, но зерно не превращалось в мелкую крупку. Расплющенную крупу досушивают до влажности 9,5... 10 %. Крупы, которые в производстве концентратов не плющат, сушат сразу до влажности 9,5... 10 %.</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При сушке вареных круп вода, поглощенная крахмалом, удаляется, что приводит к распаду амилозы и переходу в гель </w:t>
      </w:r>
      <w:proofErr w:type="spellStart"/>
      <w:proofErr w:type="gramStart"/>
      <w:r w:rsidRPr="00FE1259">
        <w:rPr>
          <w:rFonts w:ascii="Times New Roman" w:hAnsi="Times New Roman" w:cs="Times New Roman"/>
          <w:sz w:val="28"/>
          <w:szCs w:val="28"/>
        </w:rPr>
        <w:t>амило</w:t>
      </w:r>
      <w:proofErr w:type="spellEnd"/>
      <w:r w:rsidRPr="00FE1259">
        <w:rPr>
          <w:rFonts w:ascii="Times New Roman" w:hAnsi="Times New Roman" w:cs="Times New Roman"/>
          <w:sz w:val="28"/>
          <w:szCs w:val="28"/>
        </w:rPr>
        <w:t>-пектина</w:t>
      </w:r>
      <w:proofErr w:type="gramEnd"/>
      <w:r w:rsidRPr="00FE1259">
        <w:rPr>
          <w:rFonts w:ascii="Times New Roman" w:hAnsi="Times New Roman" w:cs="Times New Roman"/>
          <w:sz w:val="28"/>
          <w:szCs w:val="28"/>
        </w:rPr>
        <w:t>. Частицы крахмала сближаются и уплотняются, структура высушенного крахмала становится более прочной, снижается развариваемость крахмала. Крупинки деформируются, так как образовавшиеся при варке капилляры сжимаются и уменьшаются в объеме. На поверхности крупинок образуется высохшая корочка крахмала, поэтому происходит снижение набухаемости крупинок.</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Крахмал в готовых блюдах имеет повышенную доступность к ферментам пищеварительных соков, поэтому усвояемость крахмала готовых блюд (супов, каш) довольно высокая. Во время сушки, особенно в начальный период, происходит дальнейший частичный гидролиз клетчатки, гемицеллюлозы, протопектина.</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Технологический процесс сушки должен обеспечить способность круп быстро набухать и хорошо развариваться, поэтому необходимо соблюдение установленных режимов. Высушенные крупы не теряют способности набухать и развариваются значительно лучше, чем крупы в исходном состоянии.</w:t>
      </w:r>
    </w:p>
    <w:p w:rsidR="00FE1259" w:rsidRPr="0002206B" w:rsidRDefault="00FE1259" w:rsidP="00FE1259">
      <w:pPr>
        <w:spacing w:after="0" w:line="240" w:lineRule="auto"/>
        <w:ind w:firstLine="567"/>
        <w:jc w:val="both"/>
        <w:rPr>
          <w:rFonts w:ascii="Times New Roman" w:hAnsi="Times New Roman" w:cs="Times New Roman"/>
          <w:sz w:val="28"/>
          <w:szCs w:val="28"/>
        </w:rPr>
      </w:pPr>
      <w:r w:rsidRPr="0002206B">
        <w:rPr>
          <w:rFonts w:ascii="Times New Roman" w:hAnsi="Times New Roman" w:cs="Times New Roman"/>
          <w:sz w:val="28"/>
          <w:szCs w:val="28"/>
        </w:rPr>
        <w:t>Процесс сушки включает два основных этапа:</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I этап — постоянная скорость сушки;</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II этап — падающая скорость сушки.</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В качестве сушильного агента используется воздух. Способность воздуха поглощать влагу характеризуется его относительной влажностью, т.е. отношением количества влаги, находящейся в 1 м3 воздуха, к минимально возможному ее содержанию в этом же объеме при данной температуре. Чем ниже относительная влажность воздуха, тем больше он поглощает влаги. Поэтому сушилки оборудованы специальными приборами — психрометрами, </w:t>
      </w:r>
      <w:r w:rsidRPr="00FE1259">
        <w:rPr>
          <w:rFonts w:ascii="Times New Roman" w:hAnsi="Times New Roman" w:cs="Times New Roman"/>
          <w:sz w:val="28"/>
          <w:szCs w:val="28"/>
        </w:rPr>
        <w:lastRenderedPageBreak/>
        <w:t xml:space="preserve">которые устанавливаются над каждой лентой транспортера. Разница </w:t>
      </w:r>
      <w:proofErr w:type="gramStart"/>
      <w:r w:rsidRPr="00FE1259">
        <w:rPr>
          <w:rFonts w:ascii="Times New Roman" w:hAnsi="Times New Roman" w:cs="Times New Roman"/>
          <w:sz w:val="28"/>
          <w:szCs w:val="28"/>
        </w:rPr>
        <w:t>показаний</w:t>
      </w:r>
      <w:proofErr w:type="gramEnd"/>
      <w:r w:rsidRPr="00FE1259">
        <w:rPr>
          <w:rFonts w:ascii="Times New Roman" w:hAnsi="Times New Roman" w:cs="Times New Roman"/>
          <w:sz w:val="28"/>
          <w:szCs w:val="28"/>
        </w:rPr>
        <w:t xml:space="preserve"> так называемых сухого и мокрого термометров является потенциалом сушки и характеризует способность поглощать из высушиваемого продукта влагу.</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Период постоянной скорости сушки характеризуется тем, что температура высушиваемой крупы равна температуре мокрого термометра, т. е. испарение влаги происходит только с поверхности продукта, а влага из внутренних его слоев диффундирует на поверхность крупинки в жидком виде.</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I этап сушки продолжается до тех пор, пока влажность поверхности высушиваемой крупы не сравняется с гигроскопической влажностью. В этот период на поверхности крупинки может образоваться корочка </w:t>
      </w:r>
      <w:proofErr w:type="spellStart"/>
      <w:r w:rsidRPr="00FE1259">
        <w:rPr>
          <w:rFonts w:ascii="Times New Roman" w:hAnsi="Times New Roman" w:cs="Times New Roman"/>
          <w:sz w:val="28"/>
          <w:szCs w:val="28"/>
        </w:rPr>
        <w:t>клейстеризованного</w:t>
      </w:r>
      <w:proofErr w:type="spellEnd"/>
      <w:r w:rsidRPr="00FE1259">
        <w:rPr>
          <w:rFonts w:ascii="Times New Roman" w:hAnsi="Times New Roman" w:cs="Times New Roman"/>
          <w:sz w:val="28"/>
          <w:szCs w:val="28"/>
        </w:rPr>
        <w:t xml:space="preserve"> высохшего крахмала, которая затем, во II периоде сушки, в связи с потерей влаги сильно уплотняется. Такое образование корочки осложняет выделение пара, образующегося в глубине продукта во II периоде сушки, что приводит к удлинению продолжительности сушки. Это затрудняет получение круп, не требующих варки. Различные системы сушильных аппаратов различаются температурой на входе и выходе крупы из сушилки и продолжительностью (45...210 мин) сушки.</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Ниже представлены режимы сушки круп.</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Сушилка СПК:</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температура воздуха, °</w:t>
      </w:r>
      <w:proofErr w:type="gramStart"/>
      <w:r w:rsidRPr="00FE1259">
        <w:rPr>
          <w:rFonts w:ascii="Times New Roman" w:hAnsi="Times New Roman" w:cs="Times New Roman"/>
          <w:sz w:val="28"/>
          <w:szCs w:val="28"/>
        </w:rPr>
        <w:t>С</w:t>
      </w:r>
      <w:proofErr w:type="gramEnd"/>
      <w:r w:rsidRPr="00FE1259">
        <w:rPr>
          <w:rFonts w:ascii="Times New Roman" w:hAnsi="Times New Roman" w:cs="Times New Roman"/>
          <w:sz w:val="28"/>
          <w:szCs w:val="28"/>
        </w:rPr>
        <w:t>, над лентами:</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первой....................................................................................50...55</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второй.....,...............................................................................60...65</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третьей....................................................................................65...70</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четвертой................................................................................60...65</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продолжительность сушки, мин...........................................45...50</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Сушилка «Эврика»:</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температура воздуха, °</w:t>
      </w:r>
      <w:proofErr w:type="gramStart"/>
      <w:r w:rsidRPr="00FE1259">
        <w:rPr>
          <w:rFonts w:ascii="Times New Roman" w:hAnsi="Times New Roman" w:cs="Times New Roman"/>
          <w:sz w:val="28"/>
          <w:szCs w:val="28"/>
        </w:rPr>
        <w:t>С</w:t>
      </w:r>
      <w:proofErr w:type="gramEnd"/>
      <w:r w:rsidRPr="00FE1259">
        <w:rPr>
          <w:rFonts w:ascii="Times New Roman" w:hAnsi="Times New Roman" w:cs="Times New Roman"/>
          <w:sz w:val="28"/>
          <w:szCs w:val="28"/>
        </w:rPr>
        <w:t>:</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на входе в сушилку...............................................................80...90</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на выходе из сушилки..........................................................45...50</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продолжительность сушки, мин........................................120...210</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Сушилка ВИС-42Д:</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температура воздуха, °</w:t>
      </w:r>
      <w:proofErr w:type="gramStart"/>
      <w:r w:rsidRPr="00FE1259">
        <w:rPr>
          <w:rFonts w:ascii="Times New Roman" w:hAnsi="Times New Roman" w:cs="Times New Roman"/>
          <w:sz w:val="28"/>
          <w:szCs w:val="28"/>
        </w:rPr>
        <w:t>С</w:t>
      </w:r>
      <w:proofErr w:type="gramEnd"/>
      <w:r w:rsidRPr="00FE1259">
        <w:rPr>
          <w:rFonts w:ascii="Times New Roman" w:hAnsi="Times New Roman" w:cs="Times New Roman"/>
          <w:sz w:val="28"/>
          <w:szCs w:val="28"/>
        </w:rPr>
        <w:t>:</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в верхней зоне............................................................................85</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в нижней зоне............................................................................40</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продолжительность сушки, мин................................................70</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Просев сушеных круп и бобовых осуществляют на вибрационных ситах. В производстве варено-сушеных круп и зернобобовых на различных стадиях технологического </w:t>
      </w:r>
      <w:proofErr w:type="gramStart"/>
      <w:r w:rsidRPr="00FE1259">
        <w:rPr>
          <w:rFonts w:ascii="Times New Roman" w:hAnsi="Times New Roman" w:cs="Times New Roman"/>
          <w:sz w:val="28"/>
          <w:szCs w:val="28"/>
        </w:rPr>
        <w:t>процесса</w:t>
      </w:r>
      <w:proofErr w:type="gramEnd"/>
      <w:r w:rsidRPr="00FE1259">
        <w:rPr>
          <w:rFonts w:ascii="Times New Roman" w:hAnsi="Times New Roman" w:cs="Times New Roman"/>
          <w:sz w:val="28"/>
          <w:szCs w:val="28"/>
        </w:rPr>
        <w:t xml:space="preserve"> возможно некоторое измельчение материала и образование мучели. В процессе варки и сушки некоторые виды круп могут </w:t>
      </w:r>
      <w:proofErr w:type="spellStart"/>
      <w:r w:rsidRPr="00FE1259">
        <w:rPr>
          <w:rFonts w:ascii="Times New Roman" w:hAnsi="Times New Roman" w:cs="Times New Roman"/>
          <w:sz w:val="28"/>
          <w:szCs w:val="28"/>
        </w:rPr>
        <w:t>комковаться</w:t>
      </w:r>
      <w:proofErr w:type="spellEnd"/>
      <w:r w:rsidRPr="00FE1259">
        <w:rPr>
          <w:rFonts w:ascii="Times New Roman" w:hAnsi="Times New Roman" w:cs="Times New Roman"/>
          <w:sz w:val="28"/>
          <w:szCs w:val="28"/>
        </w:rPr>
        <w:t>. Чтобы освободить получаемый продукт от мучели и комков, которые снижают качество пищевых концентратов и готовых блюд, его подвергают просеиванию.</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В качестве </w:t>
      </w:r>
      <w:proofErr w:type="spellStart"/>
      <w:r w:rsidRPr="00FE1259">
        <w:rPr>
          <w:rFonts w:ascii="Times New Roman" w:hAnsi="Times New Roman" w:cs="Times New Roman"/>
          <w:sz w:val="28"/>
          <w:szCs w:val="28"/>
        </w:rPr>
        <w:t>просеивателя</w:t>
      </w:r>
      <w:proofErr w:type="spellEnd"/>
      <w:r w:rsidRPr="00FE1259">
        <w:rPr>
          <w:rFonts w:ascii="Times New Roman" w:hAnsi="Times New Roman" w:cs="Times New Roman"/>
          <w:sz w:val="28"/>
          <w:szCs w:val="28"/>
        </w:rPr>
        <w:t xml:space="preserve"> используют вибрационное устройство, оснащенное двумя ситами: верхним металлическим штампованным с </w:t>
      </w:r>
      <w:r w:rsidRPr="00FE1259">
        <w:rPr>
          <w:rFonts w:ascii="Times New Roman" w:hAnsi="Times New Roman" w:cs="Times New Roman"/>
          <w:sz w:val="28"/>
          <w:szCs w:val="28"/>
        </w:rPr>
        <w:lastRenderedPageBreak/>
        <w:t>отверстиями диаметром 10 мм и нижним (</w:t>
      </w:r>
      <w:proofErr w:type="spellStart"/>
      <w:r w:rsidRPr="00FE1259">
        <w:rPr>
          <w:rFonts w:ascii="Times New Roman" w:hAnsi="Times New Roman" w:cs="Times New Roman"/>
          <w:sz w:val="28"/>
          <w:szCs w:val="28"/>
        </w:rPr>
        <w:t>сходовым</w:t>
      </w:r>
      <w:proofErr w:type="spellEnd"/>
      <w:r w:rsidRPr="00FE1259">
        <w:rPr>
          <w:rFonts w:ascii="Times New Roman" w:hAnsi="Times New Roman" w:cs="Times New Roman"/>
          <w:sz w:val="28"/>
          <w:szCs w:val="28"/>
        </w:rPr>
        <w:t xml:space="preserve">) металлическим штампованным с отверстиями диаметром 1 мм. На верхнем сите отбирают комочки крупы, которые затем дробят и возвращают на повторный просев. </w:t>
      </w:r>
      <w:proofErr w:type="gramStart"/>
      <w:r w:rsidRPr="00FE1259">
        <w:rPr>
          <w:rFonts w:ascii="Times New Roman" w:hAnsi="Times New Roman" w:cs="Times New Roman"/>
          <w:sz w:val="28"/>
          <w:szCs w:val="28"/>
        </w:rPr>
        <w:t>С нижнего сита сходит варено-сушеная крупа (зернобобовые), освобожденная от мучели.</w:t>
      </w:r>
      <w:proofErr w:type="gramEnd"/>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Очищенную крупу пропускают через электромагнитный сепаратор или аппарат с постоянными магнитами для очистки от металломагнитных примесей, которые могут в нее попасть.</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Готовую варено-сушеную крупу направляют в бункер рецептурно-смесительного отделения или затаривают в </w:t>
      </w:r>
      <w:proofErr w:type="spellStart"/>
      <w:r w:rsidRPr="00FE1259">
        <w:rPr>
          <w:rFonts w:ascii="Times New Roman" w:hAnsi="Times New Roman" w:cs="Times New Roman"/>
          <w:sz w:val="28"/>
          <w:szCs w:val="28"/>
        </w:rPr>
        <w:t>крафтпакеты</w:t>
      </w:r>
      <w:proofErr w:type="spellEnd"/>
      <w:r w:rsidRPr="00FE1259">
        <w:rPr>
          <w:rFonts w:ascii="Times New Roman" w:hAnsi="Times New Roman" w:cs="Times New Roman"/>
          <w:sz w:val="28"/>
          <w:szCs w:val="28"/>
        </w:rPr>
        <w:t xml:space="preserve"> для отправки другим предприятиям.</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В связи с большой популярностью на потребительском рынке пищевых концентратов (супов, каш), не требующих варки, пищеконцентратная промышленность разрабатывает технологии, ускоряющие набухание в воде вне зависимости от температуры. Для этого сваренную крупу после некоторой подсушки подвергают темперированию в закрытом бункере </w:t>
      </w:r>
      <w:proofErr w:type="gramStart"/>
      <w:r w:rsidRPr="00FE1259">
        <w:rPr>
          <w:rFonts w:ascii="Times New Roman" w:hAnsi="Times New Roman" w:cs="Times New Roman"/>
          <w:sz w:val="28"/>
          <w:szCs w:val="28"/>
        </w:rPr>
        <w:t>с</w:t>
      </w:r>
      <w:proofErr w:type="gramEnd"/>
      <w:r w:rsidRPr="00FE1259">
        <w:rPr>
          <w:rFonts w:ascii="Times New Roman" w:hAnsi="Times New Roman" w:cs="Times New Roman"/>
          <w:sz w:val="28"/>
          <w:szCs w:val="28"/>
        </w:rPr>
        <w:t xml:space="preserve"> последующей </w:t>
      </w:r>
      <w:proofErr w:type="spellStart"/>
      <w:r w:rsidRPr="00FE1259">
        <w:rPr>
          <w:rFonts w:ascii="Times New Roman" w:hAnsi="Times New Roman" w:cs="Times New Roman"/>
          <w:sz w:val="28"/>
          <w:szCs w:val="28"/>
        </w:rPr>
        <w:t>отлежкой</w:t>
      </w:r>
      <w:proofErr w:type="spellEnd"/>
      <w:r w:rsidRPr="00FE1259">
        <w:rPr>
          <w:rFonts w:ascii="Times New Roman" w:hAnsi="Times New Roman" w:cs="Times New Roman"/>
          <w:sz w:val="28"/>
          <w:szCs w:val="28"/>
        </w:rPr>
        <w:t>.</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После </w:t>
      </w:r>
      <w:proofErr w:type="spellStart"/>
      <w:r w:rsidRPr="00FE1259">
        <w:rPr>
          <w:rFonts w:ascii="Times New Roman" w:hAnsi="Times New Roman" w:cs="Times New Roman"/>
          <w:sz w:val="28"/>
          <w:szCs w:val="28"/>
        </w:rPr>
        <w:t>отлежки</w:t>
      </w:r>
      <w:proofErr w:type="spellEnd"/>
      <w:r w:rsidRPr="00FE1259">
        <w:rPr>
          <w:rFonts w:ascii="Times New Roman" w:hAnsi="Times New Roman" w:cs="Times New Roman"/>
          <w:sz w:val="28"/>
          <w:szCs w:val="28"/>
        </w:rPr>
        <w:t xml:space="preserve"> крупу плющат на вальцовых станках. Чтобы повысить степень деформации крупинок для лучшей восстанавливаемости и набухаемости, применяют рифленые валки с одинаковой частотой вращения с зазором между валками 0,3... 0,4 мм. После плющения крупы направляют на вторую ленту сушилки, где досушивают до влажности 9...9,5 % при температуре 220</w:t>
      </w:r>
      <w:proofErr w:type="gramStart"/>
      <w:r w:rsidRPr="00FE1259">
        <w:rPr>
          <w:rFonts w:ascii="Times New Roman" w:hAnsi="Times New Roman" w:cs="Times New Roman"/>
          <w:sz w:val="28"/>
          <w:szCs w:val="28"/>
        </w:rPr>
        <w:t>°С</w:t>
      </w:r>
      <w:proofErr w:type="gramEnd"/>
      <w:r w:rsidRPr="00FE1259">
        <w:rPr>
          <w:rFonts w:ascii="Times New Roman" w:hAnsi="Times New Roman" w:cs="Times New Roman"/>
          <w:sz w:val="28"/>
          <w:szCs w:val="28"/>
        </w:rPr>
        <w:t xml:space="preserve"> и выше при интенсивной циркуляции воздуха. При высокой температуре воздуха уменьшается продолжительность досушивания, что улучшает органолептические показатели качества готового продукта и ускоряет набухание крупинок во время их </w:t>
      </w:r>
      <w:proofErr w:type="spellStart"/>
      <w:r w:rsidRPr="00FE1259">
        <w:rPr>
          <w:rFonts w:ascii="Times New Roman" w:hAnsi="Times New Roman" w:cs="Times New Roman"/>
          <w:sz w:val="28"/>
          <w:szCs w:val="28"/>
        </w:rPr>
        <w:t>оводнения</w:t>
      </w:r>
      <w:proofErr w:type="spellEnd"/>
      <w:r w:rsidRPr="00FE1259">
        <w:rPr>
          <w:rFonts w:ascii="Times New Roman" w:hAnsi="Times New Roman" w:cs="Times New Roman"/>
          <w:sz w:val="28"/>
          <w:szCs w:val="28"/>
        </w:rPr>
        <w:t xml:space="preserve"> (приготовление блюда).</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Для получения пищевых концентратов, не требующих варки, наиболее перспективными являются два способа:</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 xml:space="preserve">1) сушка в замороженном состоянии в глубоком вакууме — сублимационная сушка. Она позволяет максимально сохранить форму крупинок и </w:t>
      </w:r>
      <w:proofErr w:type="gramStart"/>
      <w:r w:rsidRPr="00FE1259">
        <w:rPr>
          <w:rFonts w:ascii="Times New Roman" w:hAnsi="Times New Roman" w:cs="Times New Roman"/>
          <w:sz w:val="28"/>
          <w:szCs w:val="28"/>
        </w:rPr>
        <w:t>органолептические</w:t>
      </w:r>
      <w:proofErr w:type="gramEnd"/>
      <w:r w:rsidRPr="00FE1259">
        <w:rPr>
          <w:rFonts w:ascii="Times New Roman" w:hAnsi="Times New Roman" w:cs="Times New Roman"/>
          <w:sz w:val="28"/>
          <w:szCs w:val="28"/>
        </w:rPr>
        <w:t xml:space="preserve"> показатели качества готового продукта. Однако в нашей стране этот метод пока не нашел практического применения из-за дороговизны технологии;</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2) сушка путем взрыва. При этом способе в закрытом цилиндре (экструдере) создается высокое давление, обеспечивающее условия для взрыва и испарения влаги из крупинки. В результате этого продукт приобретает пористую структуру. В последнее время сушка путем взрыва широко применяется в промышленности.</w:t>
      </w:r>
    </w:p>
    <w:p w:rsidR="00FE1259" w:rsidRPr="00FE1259" w:rsidRDefault="00FE1259" w:rsidP="00FE1259">
      <w:pPr>
        <w:spacing w:after="0" w:line="240" w:lineRule="auto"/>
        <w:ind w:firstLine="567"/>
        <w:jc w:val="both"/>
        <w:rPr>
          <w:rFonts w:ascii="Times New Roman" w:hAnsi="Times New Roman" w:cs="Times New Roman"/>
          <w:b/>
          <w:sz w:val="28"/>
          <w:szCs w:val="28"/>
        </w:rPr>
      </w:pPr>
    </w:p>
    <w:p w:rsidR="00FE1259" w:rsidRPr="00FE1259" w:rsidRDefault="0002206B" w:rsidP="00FE1259">
      <w:pPr>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00FE1259" w:rsidRPr="00FE1259">
        <w:rPr>
          <w:rFonts w:ascii="Times New Roman" w:hAnsi="Times New Roman" w:cs="Times New Roman"/>
          <w:b/>
          <w:sz w:val="28"/>
          <w:szCs w:val="28"/>
        </w:rPr>
        <w:t>:</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1Какие технологические операции входят в технологическую схему производства концентратов обеденных блюд?</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2Какие технологические операции включает в себя операция «подготовка сырья»?</w:t>
      </w:r>
    </w:p>
    <w:p w:rsidR="00FE1259" w:rsidRP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lastRenderedPageBreak/>
        <w:t>3 Что такое сушка?</w:t>
      </w:r>
    </w:p>
    <w:p w:rsidR="00FE1259" w:rsidRDefault="00FE1259" w:rsidP="00FE1259">
      <w:pPr>
        <w:spacing w:after="0" w:line="240" w:lineRule="auto"/>
        <w:ind w:firstLine="567"/>
        <w:jc w:val="both"/>
        <w:rPr>
          <w:rFonts w:ascii="Times New Roman" w:hAnsi="Times New Roman" w:cs="Times New Roman"/>
          <w:sz w:val="28"/>
          <w:szCs w:val="28"/>
        </w:rPr>
      </w:pPr>
      <w:r w:rsidRPr="00FE1259">
        <w:rPr>
          <w:rFonts w:ascii="Times New Roman" w:hAnsi="Times New Roman" w:cs="Times New Roman"/>
          <w:sz w:val="28"/>
          <w:szCs w:val="28"/>
        </w:rPr>
        <w:t>4</w:t>
      </w:r>
      <w:r w:rsidR="0002206B">
        <w:rPr>
          <w:rFonts w:ascii="Times New Roman" w:hAnsi="Times New Roman" w:cs="Times New Roman"/>
          <w:sz w:val="28"/>
          <w:szCs w:val="28"/>
        </w:rPr>
        <w:t>К</w:t>
      </w:r>
      <w:r w:rsidRPr="00FE1259">
        <w:rPr>
          <w:rFonts w:ascii="Times New Roman" w:hAnsi="Times New Roman" w:cs="Times New Roman"/>
          <w:sz w:val="28"/>
          <w:szCs w:val="28"/>
        </w:rPr>
        <w:t>акие этапы включает в себя процесс сушки в производстве концентратов обеденных блюд?</w:t>
      </w:r>
    </w:p>
    <w:p w:rsidR="0002206B" w:rsidRDefault="0002206B" w:rsidP="00FE1259">
      <w:pPr>
        <w:spacing w:after="0" w:line="240" w:lineRule="auto"/>
        <w:ind w:firstLine="567"/>
        <w:jc w:val="both"/>
        <w:rPr>
          <w:rFonts w:ascii="Times New Roman" w:hAnsi="Times New Roman" w:cs="Times New Roman"/>
          <w:sz w:val="28"/>
          <w:szCs w:val="28"/>
        </w:rPr>
      </w:pPr>
    </w:p>
    <w:p w:rsidR="00EE0BC6" w:rsidRDefault="0002206B" w:rsidP="00EE0BC6">
      <w:pPr>
        <w:spacing w:after="0" w:line="240" w:lineRule="auto"/>
        <w:ind w:firstLine="709"/>
        <w:jc w:val="both"/>
        <w:rPr>
          <w:rFonts w:ascii="Times New Roman" w:hAnsi="Times New Roman" w:cs="Times New Roman"/>
          <w:sz w:val="28"/>
          <w:szCs w:val="28"/>
        </w:rPr>
      </w:pPr>
      <w:r w:rsidRPr="0002206B">
        <w:rPr>
          <w:rFonts w:ascii="Times New Roman" w:hAnsi="Times New Roman" w:cs="Times New Roman"/>
          <w:b/>
          <w:sz w:val="28"/>
          <w:szCs w:val="28"/>
        </w:rPr>
        <w:t xml:space="preserve">Тема </w:t>
      </w:r>
      <w:r w:rsidRPr="00EE0BC6">
        <w:rPr>
          <w:rFonts w:ascii="Times New Roman" w:hAnsi="Times New Roman" w:cs="Times New Roman"/>
          <w:sz w:val="28"/>
          <w:szCs w:val="28"/>
        </w:rPr>
        <w:t>5</w:t>
      </w:r>
      <w:r w:rsidR="00EE0BC6" w:rsidRPr="00EE0BC6">
        <w:rPr>
          <w:rFonts w:ascii="Times New Roman" w:hAnsi="Times New Roman" w:cs="Times New Roman"/>
          <w:sz w:val="28"/>
          <w:szCs w:val="28"/>
        </w:rPr>
        <w:t xml:space="preserve"> </w:t>
      </w:r>
      <w:r w:rsidR="00EE0BC6" w:rsidRPr="00EE0BC6">
        <w:rPr>
          <w:rFonts w:ascii="Times New Roman" w:hAnsi="Times New Roman" w:cs="Times New Roman"/>
          <w:b/>
          <w:sz w:val="28"/>
          <w:szCs w:val="28"/>
        </w:rPr>
        <w:t>Молочные продукты здорового функционального питания</w:t>
      </w:r>
    </w:p>
    <w:p w:rsidR="00EE0BC6" w:rsidRDefault="00EE0BC6" w:rsidP="00EE0B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5.1</w:t>
      </w:r>
      <w:r w:rsidRPr="00354BBC">
        <w:t xml:space="preserve"> </w:t>
      </w:r>
      <w:r>
        <w:rPr>
          <w:rFonts w:ascii="Times New Roman" w:hAnsi="Times New Roman" w:cs="Times New Roman"/>
          <w:sz w:val="28"/>
          <w:szCs w:val="28"/>
        </w:rPr>
        <w:t>Анализ</w:t>
      </w:r>
      <w:r w:rsidRPr="00354BBC">
        <w:rPr>
          <w:rFonts w:ascii="Times New Roman" w:hAnsi="Times New Roman" w:cs="Times New Roman"/>
          <w:sz w:val="28"/>
          <w:szCs w:val="28"/>
        </w:rPr>
        <w:t xml:space="preserve"> современных теорий питания</w:t>
      </w:r>
      <w:r>
        <w:rPr>
          <w:rFonts w:ascii="Times New Roman" w:hAnsi="Times New Roman" w:cs="Times New Roman"/>
          <w:sz w:val="28"/>
          <w:szCs w:val="28"/>
        </w:rPr>
        <w:t xml:space="preserve"> и рекомендации для людей пожилого возраста</w:t>
      </w:r>
    </w:p>
    <w:p w:rsidR="00EE0BC6" w:rsidRDefault="00EE0BC6" w:rsidP="00EE0B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 Разработка новых продуктов питания функционального назначения</w:t>
      </w:r>
    </w:p>
    <w:p w:rsidR="00EE0BC6" w:rsidRDefault="00EE0BC6" w:rsidP="00EE0B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5.3 Национальные кисломолочные продукты</w:t>
      </w:r>
    </w:p>
    <w:p w:rsidR="00EE0BC6" w:rsidRDefault="00EE0BC6" w:rsidP="00EE0B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5.4</w:t>
      </w:r>
      <w:r w:rsidRPr="00354BBC">
        <w:t xml:space="preserve"> </w:t>
      </w:r>
      <w:r>
        <w:rPr>
          <w:rFonts w:ascii="Times New Roman" w:hAnsi="Times New Roman" w:cs="Times New Roman"/>
          <w:sz w:val="28"/>
          <w:szCs w:val="28"/>
        </w:rPr>
        <w:t>С</w:t>
      </w:r>
      <w:r w:rsidRPr="00354BBC">
        <w:rPr>
          <w:rFonts w:ascii="Times New Roman" w:hAnsi="Times New Roman" w:cs="Times New Roman"/>
          <w:sz w:val="28"/>
          <w:szCs w:val="28"/>
        </w:rPr>
        <w:t>пециализированный продукт «Жазыл»</w:t>
      </w:r>
    </w:p>
    <w:p w:rsidR="00EE0BC6" w:rsidRDefault="00EE0BC6" w:rsidP="00EE0BC6">
      <w:pPr>
        <w:spacing w:after="0" w:line="240" w:lineRule="auto"/>
        <w:ind w:firstLine="709"/>
        <w:jc w:val="both"/>
        <w:rPr>
          <w:rFonts w:ascii="Times New Roman" w:hAnsi="Times New Roman" w:cs="Times New Roman"/>
          <w:sz w:val="28"/>
          <w:szCs w:val="28"/>
        </w:rPr>
      </w:pPr>
    </w:p>
    <w:p w:rsidR="00EE0BC6" w:rsidRPr="005366ED" w:rsidRDefault="00EE0BC6" w:rsidP="00EE0BC6">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5.</w:t>
      </w:r>
      <w:r w:rsidRPr="00354BBC">
        <w:rPr>
          <w:rFonts w:ascii="Times New Roman" w:hAnsi="Times New Roman" w:cs="Times New Roman"/>
          <w:b/>
          <w:sz w:val="28"/>
          <w:szCs w:val="28"/>
        </w:rPr>
        <w:t>1</w:t>
      </w:r>
      <w:r>
        <w:rPr>
          <w:rFonts w:ascii="Times New Roman" w:hAnsi="Times New Roman" w:cs="Times New Roman"/>
          <w:sz w:val="28"/>
          <w:szCs w:val="28"/>
        </w:rPr>
        <w:t xml:space="preserve"> </w:t>
      </w:r>
      <w:r w:rsidRPr="005366ED">
        <w:rPr>
          <w:rFonts w:ascii="Times New Roman" w:hAnsi="Times New Roman" w:cs="Times New Roman"/>
          <w:sz w:val="28"/>
          <w:szCs w:val="28"/>
        </w:rPr>
        <w:t>Проблема сохранения и улучшения здоровья населения Казахстана является приоритетной в нашем государстве. В последнее десятилетие происходит заметный рост части населения пожилого возраста. Разработки в области выявления эффективных мер по  не л</w:t>
      </w:r>
      <w:r>
        <w:rPr>
          <w:rFonts w:ascii="Times New Roman" w:hAnsi="Times New Roman" w:cs="Times New Roman"/>
          <w:sz w:val="28"/>
          <w:szCs w:val="28"/>
        </w:rPr>
        <w:t>е</w:t>
      </w:r>
      <w:r w:rsidRPr="005366ED">
        <w:rPr>
          <w:rFonts w:ascii="Times New Roman" w:hAnsi="Times New Roman" w:cs="Times New Roman"/>
          <w:sz w:val="28"/>
          <w:szCs w:val="28"/>
        </w:rPr>
        <w:t>чению творческого долголетия данного контингента населения, сохранение его здоровья и профилактика заболеваний актуальны</w:t>
      </w:r>
      <w:r>
        <w:rPr>
          <w:rFonts w:ascii="Times New Roman" w:hAnsi="Times New Roman" w:cs="Times New Roman"/>
          <w:sz w:val="28"/>
          <w:szCs w:val="28"/>
        </w:rPr>
        <w:t xml:space="preserve">, </w:t>
      </w:r>
      <w:r w:rsidRPr="005366ED">
        <w:rPr>
          <w:rFonts w:ascii="Times New Roman" w:hAnsi="Times New Roman" w:cs="Times New Roman"/>
          <w:sz w:val="28"/>
          <w:szCs w:val="28"/>
        </w:rPr>
        <w:t xml:space="preserve"> </w:t>
      </w:r>
      <w:r>
        <w:rPr>
          <w:rFonts w:ascii="Times New Roman" w:hAnsi="Times New Roman" w:cs="Times New Roman"/>
          <w:sz w:val="28"/>
          <w:szCs w:val="28"/>
        </w:rPr>
        <w:t>и</w:t>
      </w:r>
      <w:r w:rsidRPr="005366ED">
        <w:rPr>
          <w:rFonts w:ascii="Times New Roman" w:hAnsi="Times New Roman" w:cs="Times New Roman"/>
          <w:sz w:val="28"/>
          <w:szCs w:val="28"/>
        </w:rPr>
        <w:t xml:space="preserve"> имеют социальное, экономическое и политическое значение. Для такой значительной части населения важнейший фактор здоровой старости </w:t>
      </w:r>
      <w:r>
        <w:rPr>
          <w:rFonts w:ascii="Times New Roman" w:hAnsi="Times New Roman" w:cs="Times New Roman"/>
          <w:sz w:val="28"/>
          <w:szCs w:val="28"/>
        </w:rPr>
        <w:t xml:space="preserve"> </w:t>
      </w:r>
      <w:r w:rsidRPr="005366ED">
        <w:rPr>
          <w:rFonts w:ascii="Times New Roman" w:hAnsi="Times New Roman" w:cs="Times New Roman"/>
          <w:sz w:val="28"/>
          <w:szCs w:val="28"/>
        </w:rPr>
        <w:t>- это рациональное питание.</w:t>
      </w:r>
    </w:p>
    <w:p w:rsidR="00EE0BC6" w:rsidRPr="005366ED" w:rsidRDefault="00EE0BC6" w:rsidP="00EE0BC6">
      <w:pPr>
        <w:spacing w:after="0" w:line="240" w:lineRule="auto"/>
        <w:ind w:firstLine="709"/>
        <w:jc w:val="both"/>
        <w:rPr>
          <w:rFonts w:ascii="Times New Roman" w:hAnsi="Times New Roman" w:cs="Times New Roman"/>
          <w:sz w:val="28"/>
          <w:szCs w:val="28"/>
        </w:rPr>
      </w:pPr>
      <w:r w:rsidRPr="005366ED">
        <w:rPr>
          <w:rFonts w:ascii="Times New Roman" w:hAnsi="Times New Roman" w:cs="Times New Roman"/>
          <w:sz w:val="28"/>
          <w:szCs w:val="28"/>
        </w:rPr>
        <w:t>В последние годы наметилась устойчивая тенденция по использованию факторов питания для профилактики и лечения. В связи с этим ученые, медики и специалисты в области питания объе</w:t>
      </w:r>
      <w:r>
        <w:rPr>
          <w:rFonts w:ascii="Times New Roman" w:hAnsi="Times New Roman" w:cs="Times New Roman"/>
          <w:sz w:val="28"/>
          <w:szCs w:val="28"/>
        </w:rPr>
        <w:t>ди</w:t>
      </w:r>
      <w:r w:rsidRPr="005366ED">
        <w:rPr>
          <w:rFonts w:ascii="Times New Roman" w:hAnsi="Times New Roman" w:cs="Times New Roman"/>
          <w:sz w:val="28"/>
          <w:szCs w:val="28"/>
        </w:rPr>
        <w:t>нили свои усилия по созданию новой группы специализирован</w:t>
      </w:r>
      <w:r>
        <w:rPr>
          <w:rFonts w:ascii="Times New Roman" w:hAnsi="Times New Roman" w:cs="Times New Roman"/>
          <w:sz w:val="28"/>
          <w:szCs w:val="28"/>
        </w:rPr>
        <w:t>ных</w:t>
      </w:r>
      <w:r w:rsidRPr="005366ED">
        <w:rPr>
          <w:rFonts w:ascii="Times New Roman" w:hAnsi="Times New Roman" w:cs="Times New Roman"/>
          <w:sz w:val="28"/>
          <w:szCs w:val="28"/>
        </w:rPr>
        <w:t xml:space="preserve"> продуктов, в том числе на молочной основе, предназначенных </w:t>
      </w:r>
      <w:r>
        <w:rPr>
          <w:rFonts w:ascii="Times New Roman" w:hAnsi="Times New Roman" w:cs="Times New Roman"/>
          <w:sz w:val="28"/>
          <w:szCs w:val="28"/>
        </w:rPr>
        <w:t>для</w:t>
      </w:r>
      <w:r w:rsidRPr="005366ED">
        <w:rPr>
          <w:rFonts w:ascii="Times New Roman" w:hAnsi="Times New Roman" w:cs="Times New Roman"/>
          <w:sz w:val="28"/>
          <w:szCs w:val="28"/>
        </w:rPr>
        <w:t xml:space="preserve"> геродиетического питания, позволяющих обеспечить стабильность физиологического и метаболического статуса пожилого возраста.</w:t>
      </w:r>
    </w:p>
    <w:p w:rsidR="00EE0BC6" w:rsidRPr="005366ED" w:rsidRDefault="00EE0BC6" w:rsidP="00EE0BC6">
      <w:pPr>
        <w:spacing w:after="0" w:line="240" w:lineRule="auto"/>
        <w:ind w:firstLine="709"/>
        <w:jc w:val="both"/>
        <w:rPr>
          <w:rFonts w:ascii="Times New Roman" w:hAnsi="Times New Roman" w:cs="Times New Roman"/>
          <w:sz w:val="28"/>
          <w:szCs w:val="28"/>
        </w:rPr>
      </w:pPr>
      <w:r w:rsidRPr="005366ED">
        <w:rPr>
          <w:rFonts w:ascii="Times New Roman" w:hAnsi="Times New Roman" w:cs="Times New Roman"/>
          <w:sz w:val="28"/>
          <w:szCs w:val="28"/>
        </w:rPr>
        <w:t xml:space="preserve">На основании анализа современных теорий питания и </w:t>
      </w:r>
      <w:r>
        <w:rPr>
          <w:rFonts w:ascii="Times New Roman" w:hAnsi="Times New Roman" w:cs="Times New Roman"/>
          <w:sz w:val="28"/>
          <w:szCs w:val="28"/>
        </w:rPr>
        <w:t>ос</w:t>
      </w:r>
      <w:r w:rsidRPr="005366ED">
        <w:rPr>
          <w:rFonts w:ascii="Times New Roman" w:hAnsi="Times New Roman" w:cs="Times New Roman"/>
          <w:sz w:val="28"/>
          <w:szCs w:val="28"/>
        </w:rPr>
        <w:t>новных положений, сформулированных учеными по количественному содержанию основных макр</w:t>
      </w:r>
      <w:proofErr w:type="gramStart"/>
      <w:r w:rsidRPr="005366ED">
        <w:rPr>
          <w:rFonts w:ascii="Times New Roman" w:hAnsi="Times New Roman" w:cs="Times New Roman"/>
          <w:sz w:val="28"/>
          <w:szCs w:val="28"/>
        </w:rPr>
        <w:t>о-</w:t>
      </w:r>
      <w:proofErr w:type="gramEnd"/>
      <w:r w:rsidRPr="005366ED">
        <w:rPr>
          <w:rFonts w:ascii="Times New Roman" w:hAnsi="Times New Roman" w:cs="Times New Roman"/>
          <w:sz w:val="28"/>
          <w:szCs w:val="28"/>
        </w:rPr>
        <w:t xml:space="preserve"> и микро</w:t>
      </w:r>
      <w:r>
        <w:rPr>
          <w:rFonts w:ascii="Times New Roman" w:hAnsi="Times New Roman" w:cs="Times New Roman"/>
          <w:sz w:val="28"/>
          <w:szCs w:val="28"/>
        </w:rPr>
        <w:t>н</w:t>
      </w:r>
      <w:r w:rsidRPr="005366ED">
        <w:rPr>
          <w:rFonts w:ascii="Times New Roman" w:hAnsi="Times New Roman" w:cs="Times New Roman"/>
          <w:sz w:val="28"/>
          <w:szCs w:val="28"/>
        </w:rPr>
        <w:t xml:space="preserve">утриентов, необходимых </w:t>
      </w:r>
      <w:r>
        <w:rPr>
          <w:rFonts w:ascii="Times New Roman" w:hAnsi="Times New Roman" w:cs="Times New Roman"/>
          <w:sz w:val="28"/>
          <w:szCs w:val="28"/>
        </w:rPr>
        <w:t>для</w:t>
      </w:r>
      <w:r w:rsidRPr="005366ED">
        <w:rPr>
          <w:rFonts w:ascii="Times New Roman" w:hAnsi="Times New Roman" w:cs="Times New Roman"/>
          <w:sz w:val="28"/>
          <w:szCs w:val="28"/>
        </w:rPr>
        <w:t xml:space="preserve"> организации рационального питания лиц преклонного и пожилою возраста, были определены требования, предъявляемые к белковым</w:t>
      </w:r>
      <w:r w:rsidRPr="005366ED">
        <w:t xml:space="preserve"> </w:t>
      </w:r>
      <w:r w:rsidRPr="005366ED">
        <w:rPr>
          <w:rFonts w:ascii="Times New Roman" w:hAnsi="Times New Roman" w:cs="Times New Roman"/>
          <w:sz w:val="28"/>
          <w:szCs w:val="28"/>
        </w:rPr>
        <w:t>про</w:t>
      </w:r>
      <w:r>
        <w:rPr>
          <w:rFonts w:ascii="Times New Roman" w:hAnsi="Times New Roman" w:cs="Times New Roman"/>
          <w:sz w:val="28"/>
          <w:szCs w:val="28"/>
        </w:rPr>
        <w:t>д</w:t>
      </w:r>
      <w:r w:rsidRPr="005366ED">
        <w:rPr>
          <w:rFonts w:ascii="Times New Roman" w:hAnsi="Times New Roman" w:cs="Times New Roman"/>
          <w:sz w:val="28"/>
          <w:szCs w:val="28"/>
        </w:rPr>
        <w:t>уктам на молочной основе, предназначенные для геродие</w:t>
      </w:r>
      <w:r>
        <w:rPr>
          <w:rFonts w:ascii="Times New Roman" w:hAnsi="Times New Roman" w:cs="Times New Roman"/>
          <w:sz w:val="28"/>
          <w:szCs w:val="28"/>
        </w:rPr>
        <w:t>тического</w:t>
      </w:r>
      <w:r w:rsidRPr="005366ED">
        <w:rPr>
          <w:rFonts w:ascii="Times New Roman" w:hAnsi="Times New Roman" w:cs="Times New Roman"/>
          <w:sz w:val="28"/>
          <w:szCs w:val="28"/>
        </w:rPr>
        <w:t xml:space="preserve"> питания, т.к. в основе создания функциональных проду</w:t>
      </w:r>
      <w:r>
        <w:rPr>
          <w:rFonts w:ascii="Times New Roman" w:hAnsi="Times New Roman" w:cs="Times New Roman"/>
          <w:sz w:val="28"/>
          <w:szCs w:val="28"/>
        </w:rPr>
        <w:t>ктов</w:t>
      </w:r>
      <w:r w:rsidRPr="005366ED">
        <w:rPr>
          <w:rFonts w:ascii="Times New Roman" w:hAnsi="Times New Roman" w:cs="Times New Roman"/>
          <w:sz w:val="28"/>
          <w:szCs w:val="28"/>
        </w:rPr>
        <w:t xml:space="preserve"> </w:t>
      </w:r>
      <w:r>
        <w:rPr>
          <w:rFonts w:ascii="Times New Roman" w:hAnsi="Times New Roman" w:cs="Times New Roman"/>
          <w:sz w:val="28"/>
          <w:szCs w:val="28"/>
        </w:rPr>
        <w:t>д</w:t>
      </w:r>
      <w:r w:rsidRPr="005366ED">
        <w:rPr>
          <w:rFonts w:ascii="Times New Roman" w:hAnsi="Times New Roman" w:cs="Times New Roman"/>
          <w:sz w:val="28"/>
          <w:szCs w:val="28"/>
        </w:rPr>
        <w:t xml:space="preserve">олжны быть положены основные положения концепции </w:t>
      </w:r>
      <w:r>
        <w:rPr>
          <w:rFonts w:ascii="Times New Roman" w:hAnsi="Times New Roman" w:cs="Times New Roman"/>
          <w:sz w:val="28"/>
          <w:szCs w:val="28"/>
        </w:rPr>
        <w:t xml:space="preserve">здорового </w:t>
      </w:r>
      <w:r w:rsidRPr="005366ED">
        <w:rPr>
          <w:rFonts w:ascii="Times New Roman" w:hAnsi="Times New Roman" w:cs="Times New Roman"/>
          <w:sz w:val="28"/>
          <w:szCs w:val="28"/>
        </w:rPr>
        <w:t xml:space="preserve"> </w:t>
      </w:r>
      <w:r>
        <w:rPr>
          <w:rFonts w:ascii="Times New Roman" w:hAnsi="Times New Roman" w:cs="Times New Roman"/>
          <w:sz w:val="28"/>
          <w:szCs w:val="28"/>
        </w:rPr>
        <w:t>пи</w:t>
      </w:r>
      <w:r w:rsidRPr="005366ED">
        <w:rPr>
          <w:rFonts w:ascii="Times New Roman" w:hAnsi="Times New Roman" w:cs="Times New Roman"/>
          <w:sz w:val="28"/>
          <w:szCs w:val="28"/>
        </w:rPr>
        <w:t>тания.</w:t>
      </w:r>
    </w:p>
    <w:p w:rsidR="00EE0BC6" w:rsidRPr="005366ED" w:rsidRDefault="00EE0BC6" w:rsidP="00EE0BC6">
      <w:pPr>
        <w:spacing w:after="0" w:line="240" w:lineRule="auto"/>
        <w:ind w:firstLine="709"/>
        <w:jc w:val="both"/>
        <w:rPr>
          <w:rFonts w:ascii="Times New Roman" w:hAnsi="Times New Roman" w:cs="Times New Roman"/>
          <w:sz w:val="28"/>
          <w:szCs w:val="28"/>
        </w:rPr>
      </w:pPr>
      <w:r w:rsidRPr="005366ED">
        <w:rPr>
          <w:rFonts w:ascii="Times New Roman" w:hAnsi="Times New Roman" w:cs="Times New Roman"/>
          <w:sz w:val="28"/>
          <w:szCs w:val="28"/>
        </w:rPr>
        <w:t>Одним из важнейших принципов геродиетики    науки, изу</w:t>
      </w:r>
      <w:r>
        <w:rPr>
          <w:rFonts w:ascii="Times New Roman" w:hAnsi="Times New Roman" w:cs="Times New Roman"/>
          <w:sz w:val="28"/>
          <w:szCs w:val="28"/>
        </w:rPr>
        <w:t>ча</w:t>
      </w:r>
      <w:r w:rsidRPr="005366ED">
        <w:rPr>
          <w:rFonts w:ascii="Times New Roman" w:hAnsi="Times New Roman" w:cs="Times New Roman"/>
          <w:sz w:val="28"/>
          <w:szCs w:val="28"/>
        </w:rPr>
        <w:t>ющей характер питания людей старших возрастных групп, я</w:t>
      </w:r>
      <w:r>
        <w:rPr>
          <w:rFonts w:ascii="Times New Roman" w:hAnsi="Times New Roman" w:cs="Times New Roman"/>
          <w:sz w:val="28"/>
          <w:szCs w:val="28"/>
        </w:rPr>
        <w:t>в</w:t>
      </w:r>
      <w:r w:rsidRPr="005366ED">
        <w:rPr>
          <w:rFonts w:ascii="Times New Roman" w:hAnsi="Times New Roman" w:cs="Times New Roman"/>
          <w:sz w:val="28"/>
          <w:szCs w:val="28"/>
        </w:rPr>
        <w:t>ля</w:t>
      </w:r>
      <w:r>
        <w:rPr>
          <w:rFonts w:ascii="Times New Roman" w:hAnsi="Times New Roman" w:cs="Times New Roman"/>
          <w:sz w:val="28"/>
          <w:szCs w:val="28"/>
        </w:rPr>
        <w:t>етс</w:t>
      </w:r>
      <w:r w:rsidRPr="005366ED">
        <w:rPr>
          <w:rFonts w:ascii="Times New Roman" w:hAnsi="Times New Roman" w:cs="Times New Roman"/>
          <w:sz w:val="28"/>
          <w:szCs w:val="28"/>
        </w:rPr>
        <w:t xml:space="preserve">я </w:t>
      </w:r>
      <w:r w:rsidRPr="009720AA">
        <w:rPr>
          <w:rFonts w:ascii="Times New Roman" w:hAnsi="Times New Roman" w:cs="Times New Roman"/>
          <w:sz w:val="28"/>
          <w:szCs w:val="28"/>
        </w:rPr>
        <w:t>принцип энергетически сбалансированного питания.</w:t>
      </w:r>
      <w:r w:rsidRPr="005366ED">
        <w:rPr>
          <w:rFonts w:ascii="Times New Roman" w:hAnsi="Times New Roman" w:cs="Times New Roman"/>
          <w:sz w:val="28"/>
          <w:szCs w:val="28"/>
        </w:rPr>
        <w:t xml:space="preserve"> Известно, </w:t>
      </w:r>
      <w:r>
        <w:rPr>
          <w:rFonts w:ascii="Times New Roman" w:hAnsi="Times New Roman" w:cs="Times New Roman"/>
          <w:sz w:val="28"/>
          <w:szCs w:val="28"/>
        </w:rPr>
        <w:t>что</w:t>
      </w:r>
      <w:r w:rsidRPr="005366ED">
        <w:rPr>
          <w:rFonts w:ascii="Times New Roman" w:hAnsi="Times New Roman" w:cs="Times New Roman"/>
          <w:sz w:val="28"/>
          <w:szCs w:val="28"/>
        </w:rPr>
        <w:t xml:space="preserve"> с возрастом основной обмен веществ изменяется, к 70-летпему </w:t>
      </w:r>
      <w:r>
        <w:rPr>
          <w:rFonts w:ascii="Times New Roman" w:hAnsi="Times New Roman" w:cs="Times New Roman"/>
          <w:sz w:val="28"/>
          <w:szCs w:val="28"/>
        </w:rPr>
        <w:t>во</w:t>
      </w:r>
      <w:r w:rsidRPr="005366ED">
        <w:rPr>
          <w:rFonts w:ascii="Times New Roman" w:hAnsi="Times New Roman" w:cs="Times New Roman"/>
          <w:sz w:val="28"/>
          <w:szCs w:val="28"/>
        </w:rPr>
        <w:t>зрасту он составляет 30% от уровня обмена 20-30-летн</w:t>
      </w:r>
      <w:r>
        <w:rPr>
          <w:rFonts w:ascii="Times New Roman" w:hAnsi="Times New Roman" w:cs="Times New Roman"/>
          <w:sz w:val="28"/>
          <w:szCs w:val="28"/>
        </w:rPr>
        <w:t>е</w:t>
      </w:r>
      <w:r w:rsidRPr="005366ED">
        <w:rPr>
          <w:rFonts w:ascii="Times New Roman" w:hAnsi="Times New Roman" w:cs="Times New Roman"/>
          <w:sz w:val="28"/>
          <w:szCs w:val="28"/>
        </w:rPr>
        <w:t>го челове</w:t>
      </w:r>
      <w:r>
        <w:rPr>
          <w:rFonts w:ascii="Times New Roman" w:hAnsi="Times New Roman" w:cs="Times New Roman"/>
          <w:sz w:val="28"/>
          <w:szCs w:val="28"/>
        </w:rPr>
        <w:t>ка</w:t>
      </w:r>
      <w:r w:rsidRPr="005366ED">
        <w:rPr>
          <w:rFonts w:ascii="Times New Roman" w:hAnsi="Times New Roman" w:cs="Times New Roman"/>
          <w:sz w:val="28"/>
          <w:szCs w:val="28"/>
        </w:rPr>
        <w:t>. В основе ограничения энергетической ценности пищевого ра</w:t>
      </w:r>
      <w:r>
        <w:rPr>
          <w:rFonts w:ascii="Times New Roman" w:hAnsi="Times New Roman" w:cs="Times New Roman"/>
          <w:sz w:val="28"/>
          <w:szCs w:val="28"/>
        </w:rPr>
        <w:t>ци</w:t>
      </w:r>
      <w:r w:rsidRPr="005366ED">
        <w:rPr>
          <w:rFonts w:ascii="Times New Roman" w:hAnsi="Times New Roman" w:cs="Times New Roman"/>
          <w:sz w:val="28"/>
          <w:szCs w:val="28"/>
        </w:rPr>
        <w:t>она лежит известный в геронтологии факт; низкокалорийная дие</w:t>
      </w:r>
      <w:r>
        <w:rPr>
          <w:rFonts w:ascii="Times New Roman" w:hAnsi="Times New Roman" w:cs="Times New Roman"/>
          <w:sz w:val="28"/>
          <w:szCs w:val="28"/>
        </w:rPr>
        <w:t>та</w:t>
      </w:r>
      <w:r w:rsidRPr="005366ED">
        <w:rPr>
          <w:rFonts w:ascii="Times New Roman" w:hAnsi="Times New Roman" w:cs="Times New Roman"/>
          <w:sz w:val="28"/>
          <w:szCs w:val="28"/>
        </w:rPr>
        <w:t xml:space="preserve"> зам</w:t>
      </w:r>
      <w:r>
        <w:rPr>
          <w:rFonts w:ascii="Times New Roman" w:hAnsi="Times New Roman" w:cs="Times New Roman"/>
          <w:sz w:val="28"/>
          <w:szCs w:val="28"/>
        </w:rPr>
        <w:t>е</w:t>
      </w:r>
      <w:r w:rsidRPr="005366ED">
        <w:rPr>
          <w:rFonts w:ascii="Times New Roman" w:hAnsi="Times New Roman" w:cs="Times New Roman"/>
          <w:sz w:val="28"/>
          <w:szCs w:val="28"/>
        </w:rPr>
        <w:t>для</w:t>
      </w:r>
      <w:r>
        <w:rPr>
          <w:rFonts w:ascii="Times New Roman" w:hAnsi="Times New Roman" w:cs="Times New Roman"/>
          <w:sz w:val="28"/>
          <w:szCs w:val="28"/>
        </w:rPr>
        <w:t>ющая</w:t>
      </w:r>
      <w:r w:rsidRPr="005366ED">
        <w:rPr>
          <w:rFonts w:ascii="Times New Roman" w:hAnsi="Times New Roman" w:cs="Times New Roman"/>
          <w:sz w:val="28"/>
          <w:szCs w:val="28"/>
        </w:rPr>
        <w:t xml:space="preserve"> темпы старения.</w:t>
      </w:r>
    </w:p>
    <w:p w:rsidR="00EE0BC6" w:rsidRPr="005366ED" w:rsidRDefault="00EE0BC6" w:rsidP="00EE0BC6">
      <w:pPr>
        <w:spacing w:after="0" w:line="240" w:lineRule="auto"/>
        <w:ind w:firstLine="709"/>
        <w:jc w:val="both"/>
        <w:rPr>
          <w:rFonts w:ascii="Times New Roman" w:hAnsi="Times New Roman" w:cs="Times New Roman"/>
          <w:sz w:val="28"/>
          <w:szCs w:val="28"/>
        </w:rPr>
      </w:pPr>
      <w:r w:rsidRPr="005366ED">
        <w:rPr>
          <w:rFonts w:ascii="Times New Roman" w:hAnsi="Times New Roman" w:cs="Times New Roman"/>
          <w:sz w:val="28"/>
          <w:szCs w:val="28"/>
        </w:rPr>
        <w:t>Принцип лечебно-профилактической направленности питания условлен развитием возраст зависимых заболеваний: атеросклеро</w:t>
      </w:r>
      <w:r>
        <w:rPr>
          <w:rFonts w:ascii="Times New Roman" w:hAnsi="Times New Roman" w:cs="Times New Roman"/>
          <w:sz w:val="28"/>
          <w:szCs w:val="28"/>
        </w:rPr>
        <w:t>за</w:t>
      </w:r>
      <w:r w:rsidRPr="005366ED">
        <w:rPr>
          <w:rFonts w:ascii="Times New Roman" w:hAnsi="Times New Roman" w:cs="Times New Roman"/>
          <w:sz w:val="28"/>
          <w:szCs w:val="28"/>
        </w:rPr>
        <w:t>, ожирения, инсулиннезависимого сахарного диабета, артериаль</w:t>
      </w:r>
      <w:r>
        <w:rPr>
          <w:rFonts w:ascii="Times New Roman" w:hAnsi="Times New Roman" w:cs="Times New Roman"/>
          <w:sz w:val="28"/>
          <w:szCs w:val="28"/>
        </w:rPr>
        <w:t>но</w:t>
      </w:r>
      <w:r w:rsidRPr="005366ED">
        <w:rPr>
          <w:rFonts w:ascii="Times New Roman" w:hAnsi="Times New Roman" w:cs="Times New Roman"/>
          <w:sz w:val="28"/>
          <w:szCs w:val="28"/>
        </w:rPr>
        <w:t>й гипертензии, остеопороза, ракового перерождения и др.</w:t>
      </w:r>
      <w:r>
        <w:rPr>
          <w:rFonts w:ascii="Times New Roman" w:hAnsi="Times New Roman" w:cs="Times New Roman"/>
          <w:sz w:val="28"/>
          <w:szCs w:val="28"/>
        </w:rPr>
        <w:t xml:space="preserve"> </w:t>
      </w:r>
      <w:r w:rsidRPr="005366ED">
        <w:rPr>
          <w:rFonts w:ascii="Times New Roman" w:hAnsi="Times New Roman" w:cs="Times New Roman"/>
          <w:sz w:val="28"/>
          <w:szCs w:val="28"/>
        </w:rPr>
        <w:t xml:space="preserve">У пожилых и старых людей </w:t>
      </w:r>
      <w:r w:rsidRPr="005366ED">
        <w:rPr>
          <w:rFonts w:ascii="Times New Roman" w:hAnsi="Times New Roman" w:cs="Times New Roman"/>
          <w:sz w:val="28"/>
          <w:szCs w:val="28"/>
        </w:rPr>
        <w:lastRenderedPageBreak/>
        <w:t xml:space="preserve">снижается активность липазы. </w:t>
      </w:r>
      <w:r>
        <w:rPr>
          <w:rFonts w:ascii="Times New Roman" w:hAnsi="Times New Roman" w:cs="Times New Roman"/>
          <w:sz w:val="28"/>
          <w:szCs w:val="28"/>
        </w:rPr>
        <w:t>Име</w:t>
      </w:r>
      <w:r w:rsidRPr="005366ED">
        <w:rPr>
          <w:rFonts w:ascii="Times New Roman" w:hAnsi="Times New Roman" w:cs="Times New Roman"/>
          <w:sz w:val="28"/>
          <w:szCs w:val="28"/>
        </w:rPr>
        <w:t xml:space="preserve">нно поэтому в рационе питания пожилых и старых людей </w:t>
      </w:r>
      <w:r w:rsidRPr="009720AA">
        <w:rPr>
          <w:rFonts w:ascii="Times New Roman" w:hAnsi="Times New Roman" w:cs="Times New Roman"/>
          <w:sz w:val="28"/>
          <w:szCs w:val="28"/>
        </w:rPr>
        <w:t>доля жиров должна быть уменьшена</w:t>
      </w:r>
      <w:r w:rsidRPr="005366ED">
        <w:rPr>
          <w:rFonts w:ascii="Times New Roman" w:hAnsi="Times New Roman" w:cs="Times New Roman"/>
          <w:b/>
          <w:sz w:val="28"/>
          <w:szCs w:val="28"/>
        </w:rPr>
        <w:t>.</w:t>
      </w:r>
      <w:r w:rsidRPr="005366ED">
        <w:rPr>
          <w:rFonts w:ascii="Times New Roman" w:hAnsi="Times New Roman" w:cs="Times New Roman"/>
          <w:sz w:val="28"/>
          <w:szCs w:val="28"/>
        </w:rPr>
        <w:t xml:space="preserve"> Согласно современным требовани</w:t>
      </w:r>
      <w:r>
        <w:rPr>
          <w:rFonts w:ascii="Times New Roman" w:hAnsi="Times New Roman" w:cs="Times New Roman"/>
          <w:sz w:val="28"/>
          <w:szCs w:val="28"/>
        </w:rPr>
        <w:t xml:space="preserve">ям </w:t>
      </w:r>
      <w:r w:rsidRPr="005366ED">
        <w:rPr>
          <w:rFonts w:ascii="Times New Roman" w:hAnsi="Times New Roman" w:cs="Times New Roman"/>
          <w:sz w:val="28"/>
          <w:szCs w:val="28"/>
        </w:rPr>
        <w:t>содержание жира в пищевом рационе людей старших возрас</w:t>
      </w:r>
      <w:r>
        <w:rPr>
          <w:rFonts w:ascii="Times New Roman" w:hAnsi="Times New Roman" w:cs="Times New Roman"/>
          <w:sz w:val="28"/>
          <w:szCs w:val="28"/>
        </w:rPr>
        <w:t>т</w:t>
      </w:r>
      <w:r w:rsidRPr="005366ED">
        <w:rPr>
          <w:rFonts w:ascii="Times New Roman" w:hAnsi="Times New Roman" w:cs="Times New Roman"/>
          <w:sz w:val="28"/>
          <w:szCs w:val="28"/>
        </w:rPr>
        <w:t xml:space="preserve">ных групп ограничивается </w:t>
      </w:r>
      <w:r w:rsidRPr="009720AA">
        <w:rPr>
          <w:rFonts w:ascii="Times New Roman" w:hAnsi="Times New Roman" w:cs="Times New Roman"/>
          <w:sz w:val="28"/>
          <w:szCs w:val="28"/>
        </w:rPr>
        <w:t>20-30% от общей энергетической ценности рациона,</w:t>
      </w:r>
      <w:r w:rsidRPr="005366ED">
        <w:rPr>
          <w:rFonts w:ascii="Times New Roman" w:hAnsi="Times New Roman" w:cs="Times New Roman"/>
          <w:sz w:val="28"/>
          <w:szCs w:val="28"/>
        </w:rPr>
        <w:t xml:space="preserve"> и не должно превышать </w:t>
      </w:r>
      <w:r w:rsidRPr="009720AA">
        <w:rPr>
          <w:rFonts w:ascii="Times New Roman" w:hAnsi="Times New Roman" w:cs="Times New Roman"/>
          <w:sz w:val="28"/>
          <w:szCs w:val="28"/>
        </w:rPr>
        <w:t>77 г/сутки</w:t>
      </w:r>
      <w:r w:rsidRPr="005366ED">
        <w:rPr>
          <w:rFonts w:ascii="Times New Roman" w:hAnsi="Times New Roman" w:cs="Times New Roman"/>
          <w:sz w:val="28"/>
          <w:szCs w:val="28"/>
        </w:rPr>
        <w:t>. Незаменимым фак</w:t>
      </w:r>
      <w:r>
        <w:rPr>
          <w:rFonts w:ascii="Times New Roman" w:hAnsi="Times New Roman" w:cs="Times New Roman"/>
          <w:sz w:val="28"/>
          <w:szCs w:val="28"/>
        </w:rPr>
        <w:t>тор</w:t>
      </w:r>
      <w:r w:rsidRPr="005366ED">
        <w:rPr>
          <w:rFonts w:ascii="Times New Roman" w:hAnsi="Times New Roman" w:cs="Times New Roman"/>
          <w:sz w:val="28"/>
          <w:szCs w:val="28"/>
        </w:rPr>
        <w:t>ом питания жировой природы являются поли</w:t>
      </w:r>
      <w:r>
        <w:rPr>
          <w:rFonts w:ascii="Times New Roman" w:hAnsi="Times New Roman" w:cs="Times New Roman"/>
          <w:sz w:val="28"/>
          <w:szCs w:val="28"/>
        </w:rPr>
        <w:t>н</w:t>
      </w:r>
      <w:r w:rsidRPr="005366ED">
        <w:rPr>
          <w:rFonts w:ascii="Times New Roman" w:hAnsi="Times New Roman" w:cs="Times New Roman"/>
          <w:sz w:val="28"/>
          <w:szCs w:val="28"/>
        </w:rPr>
        <w:t xml:space="preserve">енасыщенные </w:t>
      </w:r>
      <w:r>
        <w:rPr>
          <w:rFonts w:ascii="Times New Roman" w:hAnsi="Times New Roman" w:cs="Times New Roman"/>
          <w:sz w:val="28"/>
          <w:szCs w:val="28"/>
        </w:rPr>
        <w:t>жи</w:t>
      </w:r>
      <w:r w:rsidRPr="005366ED">
        <w:rPr>
          <w:rFonts w:ascii="Times New Roman" w:hAnsi="Times New Roman" w:cs="Times New Roman"/>
          <w:sz w:val="28"/>
          <w:szCs w:val="28"/>
        </w:rPr>
        <w:t xml:space="preserve">рные кислоты (ПНЖК), которые имеют огромное значение для </w:t>
      </w:r>
      <w:r>
        <w:rPr>
          <w:rFonts w:ascii="Times New Roman" w:hAnsi="Times New Roman" w:cs="Times New Roman"/>
          <w:sz w:val="28"/>
          <w:szCs w:val="28"/>
        </w:rPr>
        <w:t>но</w:t>
      </w:r>
      <w:r w:rsidRPr="005366ED">
        <w:rPr>
          <w:rFonts w:ascii="Times New Roman" w:hAnsi="Times New Roman" w:cs="Times New Roman"/>
          <w:sz w:val="28"/>
          <w:szCs w:val="28"/>
        </w:rPr>
        <w:t>рмального течения метаболических процессов. Снизить содержа</w:t>
      </w:r>
      <w:r>
        <w:rPr>
          <w:rFonts w:ascii="Times New Roman" w:hAnsi="Times New Roman" w:cs="Times New Roman"/>
          <w:sz w:val="28"/>
          <w:szCs w:val="28"/>
        </w:rPr>
        <w:t xml:space="preserve">ние </w:t>
      </w:r>
      <w:r w:rsidRPr="005366ED">
        <w:rPr>
          <w:rFonts w:ascii="Times New Roman" w:hAnsi="Times New Roman" w:cs="Times New Roman"/>
          <w:sz w:val="28"/>
          <w:szCs w:val="28"/>
        </w:rPr>
        <w:t>холестерина и насыщенных жирных кислот в организме позво</w:t>
      </w:r>
      <w:r>
        <w:rPr>
          <w:rFonts w:ascii="Times New Roman" w:hAnsi="Times New Roman" w:cs="Times New Roman"/>
          <w:sz w:val="28"/>
          <w:szCs w:val="28"/>
        </w:rPr>
        <w:t>ля</w:t>
      </w:r>
      <w:r w:rsidRPr="005366ED">
        <w:rPr>
          <w:rFonts w:ascii="Times New Roman" w:hAnsi="Times New Roman" w:cs="Times New Roman"/>
          <w:sz w:val="28"/>
          <w:szCs w:val="28"/>
        </w:rPr>
        <w:t xml:space="preserve">ет </w:t>
      </w:r>
      <w:r w:rsidRPr="009720AA">
        <w:rPr>
          <w:rFonts w:ascii="Times New Roman" w:hAnsi="Times New Roman" w:cs="Times New Roman"/>
          <w:sz w:val="28"/>
          <w:szCs w:val="28"/>
        </w:rPr>
        <w:t xml:space="preserve">паста творожная десертная с наполнителем из льняного масла </w:t>
      </w:r>
      <w:proofErr w:type="gramStart"/>
      <w:r w:rsidRPr="009720AA">
        <w:rPr>
          <w:rFonts w:ascii="Times New Roman" w:hAnsi="Times New Roman" w:cs="Times New Roman"/>
          <w:sz w:val="28"/>
          <w:szCs w:val="28"/>
        </w:rPr>
        <w:t>-</w:t>
      </w:r>
      <w:r>
        <w:rPr>
          <w:rFonts w:ascii="Times New Roman" w:hAnsi="Times New Roman" w:cs="Times New Roman"/>
          <w:sz w:val="28"/>
          <w:szCs w:val="28"/>
        </w:rPr>
        <w:t>к</w:t>
      </w:r>
      <w:proofErr w:type="gramEnd"/>
      <w:r>
        <w:rPr>
          <w:rFonts w:ascii="Times New Roman" w:hAnsi="Times New Roman" w:cs="Times New Roman"/>
          <w:sz w:val="28"/>
          <w:szCs w:val="28"/>
        </w:rPr>
        <w:t>и</w:t>
      </w:r>
      <w:r w:rsidRPr="005366ED">
        <w:rPr>
          <w:rFonts w:ascii="Times New Roman" w:hAnsi="Times New Roman" w:cs="Times New Roman"/>
          <w:sz w:val="28"/>
          <w:szCs w:val="28"/>
        </w:rPr>
        <w:t xml:space="preserve">сломолочно-растительный продукт с добавлением кукурузного и </w:t>
      </w:r>
      <w:r>
        <w:rPr>
          <w:rFonts w:ascii="Times New Roman" w:hAnsi="Times New Roman" w:cs="Times New Roman"/>
          <w:sz w:val="28"/>
          <w:szCs w:val="28"/>
        </w:rPr>
        <w:t>со</w:t>
      </w:r>
      <w:r w:rsidRPr="005366ED">
        <w:rPr>
          <w:rFonts w:ascii="Times New Roman" w:hAnsi="Times New Roman" w:cs="Times New Roman"/>
          <w:sz w:val="28"/>
          <w:szCs w:val="28"/>
        </w:rPr>
        <w:t xml:space="preserve">евого масла, разработанный в Омском государственном аграрном </w:t>
      </w:r>
      <w:r>
        <w:rPr>
          <w:rFonts w:ascii="Times New Roman" w:hAnsi="Times New Roman" w:cs="Times New Roman"/>
          <w:sz w:val="28"/>
          <w:szCs w:val="28"/>
        </w:rPr>
        <w:t>уни</w:t>
      </w:r>
      <w:r w:rsidRPr="005366ED">
        <w:rPr>
          <w:rFonts w:ascii="Times New Roman" w:hAnsi="Times New Roman" w:cs="Times New Roman"/>
          <w:sz w:val="28"/>
          <w:szCs w:val="28"/>
        </w:rPr>
        <w:t>верситете.</w:t>
      </w:r>
    </w:p>
    <w:p w:rsidR="00EE0BC6" w:rsidRDefault="00EE0BC6" w:rsidP="00EE0BC6">
      <w:pPr>
        <w:spacing w:after="0" w:line="240" w:lineRule="auto"/>
        <w:ind w:firstLine="709"/>
        <w:jc w:val="both"/>
        <w:rPr>
          <w:rFonts w:ascii="Times New Roman" w:hAnsi="Times New Roman" w:cs="Times New Roman"/>
          <w:sz w:val="28"/>
          <w:szCs w:val="28"/>
        </w:rPr>
      </w:pPr>
      <w:r w:rsidRPr="005366ED">
        <w:rPr>
          <w:rFonts w:ascii="Times New Roman" w:hAnsi="Times New Roman" w:cs="Times New Roman"/>
          <w:sz w:val="28"/>
          <w:szCs w:val="28"/>
        </w:rPr>
        <w:t xml:space="preserve">В рационе питания пожилых и старых людей </w:t>
      </w:r>
      <w:r w:rsidRPr="009720AA">
        <w:rPr>
          <w:rFonts w:ascii="Times New Roman" w:hAnsi="Times New Roman" w:cs="Times New Roman"/>
          <w:i/>
          <w:sz w:val="28"/>
          <w:szCs w:val="28"/>
        </w:rPr>
        <w:t xml:space="preserve">доля углеводов должна составлять 55-60% </w:t>
      </w:r>
      <w:r w:rsidRPr="005366ED">
        <w:rPr>
          <w:rFonts w:ascii="Times New Roman" w:hAnsi="Times New Roman" w:cs="Times New Roman"/>
          <w:sz w:val="28"/>
          <w:szCs w:val="28"/>
        </w:rPr>
        <w:t>от общей энергетической ценности пи</w:t>
      </w:r>
      <w:r>
        <w:rPr>
          <w:rFonts w:ascii="Times New Roman" w:hAnsi="Times New Roman" w:cs="Times New Roman"/>
          <w:sz w:val="28"/>
          <w:szCs w:val="28"/>
        </w:rPr>
        <w:t>ще</w:t>
      </w:r>
      <w:r w:rsidRPr="005366ED">
        <w:rPr>
          <w:rFonts w:ascii="Times New Roman" w:hAnsi="Times New Roman" w:cs="Times New Roman"/>
          <w:sz w:val="28"/>
          <w:szCs w:val="28"/>
        </w:rPr>
        <w:t xml:space="preserve">вого рациона. У пожилых и старых людей отмечается достаточно </w:t>
      </w:r>
      <w:r w:rsidRPr="005527CB">
        <w:rPr>
          <w:rFonts w:ascii="Times New Roman" w:hAnsi="Times New Roman" w:cs="Times New Roman"/>
          <w:i/>
          <w:sz w:val="28"/>
          <w:szCs w:val="28"/>
        </w:rPr>
        <w:t>высокая активность амилаз</w:t>
      </w:r>
      <w:r w:rsidRPr="005366ED">
        <w:rPr>
          <w:rFonts w:ascii="Times New Roman" w:hAnsi="Times New Roman" w:cs="Times New Roman"/>
          <w:sz w:val="28"/>
          <w:szCs w:val="28"/>
        </w:rPr>
        <w:t>. В связи с этим, были разработаны реко</w:t>
      </w:r>
      <w:r>
        <w:rPr>
          <w:rFonts w:ascii="Times New Roman" w:hAnsi="Times New Roman" w:cs="Times New Roman"/>
          <w:sz w:val="28"/>
          <w:szCs w:val="28"/>
        </w:rPr>
        <w:t>мен</w:t>
      </w:r>
      <w:r w:rsidRPr="005366ED">
        <w:rPr>
          <w:rFonts w:ascii="Times New Roman" w:hAnsi="Times New Roman" w:cs="Times New Roman"/>
          <w:sz w:val="28"/>
          <w:szCs w:val="28"/>
        </w:rPr>
        <w:t xml:space="preserve">дации по увеличению </w:t>
      </w:r>
      <w:r w:rsidRPr="009720AA">
        <w:rPr>
          <w:rFonts w:ascii="Times New Roman" w:hAnsi="Times New Roman" w:cs="Times New Roman"/>
          <w:sz w:val="28"/>
          <w:szCs w:val="28"/>
        </w:rPr>
        <w:t>доли сложных углеводов (крахмала) и снижению доли простых углеводов (сахара)</w:t>
      </w:r>
      <w:r w:rsidRPr="005366ED">
        <w:rPr>
          <w:rFonts w:ascii="Times New Roman" w:hAnsi="Times New Roman" w:cs="Times New Roman"/>
          <w:sz w:val="28"/>
          <w:szCs w:val="28"/>
        </w:rPr>
        <w:t xml:space="preserve"> в рационе питания </w:t>
      </w:r>
      <w:r>
        <w:rPr>
          <w:rFonts w:ascii="Times New Roman" w:hAnsi="Times New Roman" w:cs="Times New Roman"/>
          <w:sz w:val="28"/>
          <w:szCs w:val="28"/>
        </w:rPr>
        <w:t>это</w:t>
      </w:r>
      <w:r w:rsidRPr="005366ED">
        <w:rPr>
          <w:rFonts w:ascii="Times New Roman" w:hAnsi="Times New Roman" w:cs="Times New Roman"/>
          <w:sz w:val="28"/>
          <w:szCs w:val="28"/>
        </w:rPr>
        <w:t xml:space="preserve">й группы людей. </w:t>
      </w:r>
      <w:proofErr w:type="gramStart"/>
      <w:r w:rsidRPr="005366ED">
        <w:rPr>
          <w:rFonts w:ascii="Times New Roman" w:hAnsi="Times New Roman" w:cs="Times New Roman"/>
          <w:sz w:val="28"/>
          <w:szCs w:val="28"/>
        </w:rPr>
        <w:t>Решают эту проблему разработанные в послед</w:t>
      </w:r>
      <w:r>
        <w:rPr>
          <w:rFonts w:ascii="Times New Roman" w:hAnsi="Times New Roman" w:cs="Times New Roman"/>
          <w:sz w:val="28"/>
          <w:szCs w:val="28"/>
        </w:rPr>
        <w:t>не</w:t>
      </w:r>
      <w:r w:rsidRPr="005366ED">
        <w:rPr>
          <w:rFonts w:ascii="Times New Roman" w:hAnsi="Times New Roman" w:cs="Times New Roman"/>
          <w:sz w:val="28"/>
          <w:szCs w:val="28"/>
        </w:rPr>
        <w:t xml:space="preserve">е время продукты с </w:t>
      </w:r>
      <w:r w:rsidRPr="005527CB">
        <w:rPr>
          <w:rFonts w:ascii="Times New Roman" w:hAnsi="Times New Roman" w:cs="Times New Roman"/>
          <w:i/>
          <w:sz w:val="28"/>
          <w:szCs w:val="28"/>
        </w:rPr>
        <w:t>использованием молока и растительного сырья</w:t>
      </w:r>
      <w:r w:rsidRPr="005366ED">
        <w:rPr>
          <w:rFonts w:ascii="Times New Roman" w:hAnsi="Times New Roman" w:cs="Times New Roman"/>
          <w:sz w:val="28"/>
          <w:szCs w:val="28"/>
        </w:rPr>
        <w:t>: на основе молочной</w:t>
      </w:r>
      <w:r w:rsidRPr="005527CB">
        <w:t xml:space="preserve"> </w:t>
      </w:r>
      <w:r w:rsidRPr="005527CB">
        <w:rPr>
          <w:rFonts w:ascii="Times New Roman" w:hAnsi="Times New Roman" w:cs="Times New Roman"/>
          <w:sz w:val="28"/>
          <w:szCs w:val="28"/>
        </w:rPr>
        <w:t>сыворотки, зародышей пшеницы; из сква</w:t>
      </w:r>
      <w:r>
        <w:rPr>
          <w:rFonts w:ascii="Times New Roman" w:hAnsi="Times New Roman" w:cs="Times New Roman"/>
          <w:sz w:val="28"/>
          <w:szCs w:val="28"/>
        </w:rPr>
        <w:t>ш</w:t>
      </w:r>
      <w:r w:rsidRPr="005527CB">
        <w:rPr>
          <w:rFonts w:ascii="Times New Roman" w:hAnsi="Times New Roman" w:cs="Times New Roman"/>
          <w:sz w:val="28"/>
          <w:szCs w:val="28"/>
        </w:rPr>
        <w:t>ен</w:t>
      </w:r>
      <w:r>
        <w:rPr>
          <w:rFonts w:ascii="Times New Roman" w:hAnsi="Times New Roman" w:cs="Times New Roman"/>
          <w:sz w:val="28"/>
          <w:szCs w:val="28"/>
        </w:rPr>
        <w:t>н</w:t>
      </w:r>
      <w:r w:rsidRPr="005527CB">
        <w:rPr>
          <w:rFonts w:ascii="Times New Roman" w:hAnsi="Times New Roman" w:cs="Times New Roman"/>
          <w:sz w:val="28"/>
          <w:szCs w:val="28"/>
        </w:rPr>
        <w:t>ого обезжиренного молока с пшеничными отрубями; творога жирного с гречневой или манной крупой; с экстрактом из проросших семян гречихи и проса, с мукой из круп (пшеничной, к</w:t>
      </w:r>
      <w:r>
        <w:rPr>
          <w:rFonts w:ascii="Times New Roman" w:hAnsi="Times New Roman" w:cs="Times New Roman"/>
          <w:sz w:val="28"/>
          <w:szCs w:val="28"/>
        </w:rPr>
        <w:t>уку</w:t>
      </w:r>
      <w:r w:rsidRPr="005527CB">
        <w:rPr>
          <w:rFonts w:ascii="Times New Roman" w:hAnsi="Times New Roman" w:cs="Times New Roman"/>
          <w:sz w:val="28"/>
          <w:szCs w:val="28"/>
        </w:rPr>
        <w:t>рузной, гречневой, овсяной, толокна).</w:t>
      </w:r>
      <w:proofErr w:type="gramEnd"/>
    </w:p>
    <w:p w:rsidR="00EE0BC6" w:rsidRPr="005527CB" w:rsidRDefault="00EE0BC6" w:rsidP="00EE0BC6">
      <w:pPr>
        <w:spacing w:after="0" w:line="240" w:lineRule="auto"/>
        <w:ind w:firstLine="709"/>
        <w:jc w:val="both"/>
        <w:rPr>
          <w:rFonts w:ascii="Times New Roman" w:hAnsi="Times New Roman" w:cs="Times New Roman"/>
          <w:sz w:val="28"/>
          <w:szCs w:val="28"/>
        </w:rPr>
      </w:pPr>
    </w:p>
    <w:p w:rsidR="00EE0BC6" w:rsidRPr="005527CB" w:rsidRDefault="00EE0BC6" w:rsidP="00EE0BC6">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5.2 </w:t>
      </w:r>
      <w:r w:rsidRPr="005527CB">
        <w:rPr>
          <w:rFonts w:ascii="Times New Roman" w:hAnsi="Times New Roman" w:cs="Times New Roman"/>
          <w:sz w:val="28"/>
          <w:szCs w:val="28"/>
        </w:rPr>
        <w:t>В Кемеровском технологическом институте созданы техно</w:t>
      </w:r>
      <w:r>
        <w:rPr>
          <w:rFonts w:ascii="Times New Roman" w:hAnsi="Times New Roman" w:cs="Times New Roman"/>
          <w:sz w:val="28"/>
          <w:szCs w:val="28"/>
        </w:rPr>
        <w:t>логи</w:t>
      </w:r>
      <w:r w:rsidRPr="005527CB">
        <w:rPr>
          <w:rFonts w:ascii="Times New Roman" w:hAnsi="Times New Roman" w:cs="Times New Roman"/>
          <w:sz w:val="28"/>
          <w:szCs w:val="28"/>
        </w:rPr>
        <w:t xml:space="preserve">и продуктов, в которых сочетается молочное сырье и морская капуста, папоротник, тыква и др. В молочно-злаковых продуктах </w:t>
      </w:r>
      <w:r>
        <w:rPr>
          <w:rFonts w:ascii="Times New Roman" w:hAnsi="Times New Roman" w:cs="Times New Roman"/>
          <w:sz w:val="28"/>
          <w:szCs w:val="28"/>
        </w:rPr>
        <w:t>с</w:t>
      </w:r>
      <w:r w:rsidRPr="005527CB">
        <w:rPr>
          <w:rFonts w:ascii="Times New Roman" w:hAnsi="Times New Roman" w:cs="Times New Roman"/>
          <w:sz w:val="28"/>
          <w:szCs w:val="28"/>
        </w:rPr>
        <w:t>одержится полноценный белок и кальций (в молочном ингредие</w:t>
      </w:r>
      <w:r>
        <w:rPr>
          <w:rFonts w:ascii="Times New Roman" w:hAnsi="Times New Roman" w:cs="Times New Roman"/>
          <w:sz w:val="28"/>
          <w:szCs w:val="28"/>
        </w:rPr>
        <w:t>нте)</w:t>
      </w:r>
      <w:r w:rsidRPr="005527CB">
        <w:rPr>
          <w:rFonts w:ascii="Times New Roman" w:hAnsi="Times New Roman" w:cs="Times New Roman"/>
          <w:sz w:val="28"/>
          <w:szCs w:val="28"/>
        </w:rPr>
        <w:t xml:space="preserve">   полиненасыщенные жирные кислоты (растительный жир злаков), пищевые волокна (отруби), витамины (Е, </w:t>
      </w:r>
      <w:proofErr w:type="gramStart"/>
      <w:r>
        <w:rPr>
          <w:rFonts w:ascii="Times New Roman" w:hAnsi="Times New Roman" w:cs="Times New Roman"/>
          <w:sz w:val="28"/>
          <w:szCs w:val="28"/>
        </w:rPr>
        <w:t>ß</w:t>
      </w:r>
      <w:r w:rsidRPr="005527CB">
        <w:rPr>
          <w:rFonts w:ascii="Times New Roman" w:hAnsi="Times New Roman" w:cs="Times New Roman"/>
          <w:sz w:val="28"/>
          <w:szCs w:val="28"/>
        </w:rPr>
        <w:t>-</w:t>
      </w:r>
      <w:proofErr w:type="gramEnd"/>
      <w:r w:rsidRPr="005527CB">
        <w:rPr>
          <w:rFonts w:ascii="Times New Roman" w:hAnsi="Times New Roman" w:cs="Times New Roman"/>
          <w:sz w:val="28"/>
          <w:szCs w:val="28"/>
        </w:rPr>
        <w:t>каротин злаков), оли</w:t>
      </w:r>
      <w:r>
        <w:rPr>
          <w:rFonts w:ascii="Times New Roman" w:hAnsi="Times New Roman" w:cs="Times New Roman"/>
          <w:sz w:val="28"/>
          <w:szCs w:val="28"/>
        </w:rPr>
        <w:t>госа</w:t>
      </w:r>
      <w:r w:rsidRPr="005527CB">
        <w:rPr>
          <w:rFonts w:ascii="Times New Roman" w:hAnsi="Times New Roman" w:cs="Times New Roman"/>
          <w:sz w:val="28"/>
          <w:szCs w:val="28"/>
        </w:rPr>
        <w:t>хариды,  минеральные  вещества.  С   целью  усиления   мотор</w:t>
      </w:r>
      <w:r>
        <w:rPr>
          <w:rFonts w:ascii="Times New Roman" w:hAnsi="Times New Roman" w:cs="Times New Roman"/>
          <w:sz w:val="28"/>
          <w:szCs w:val="28"/>
        </w:rPr>
        <w:t>н</w:t>
      </w:r>
      <w:r w:rsidRPr="005527CB">
        <w:rPr>
          <w:rFonts w:ascii="Times New Roman" w:hAnsi="Times New Roman" w:cs="Times New Roman"/>
          <w:sz w:val="28"/>
          <w:szCs w:val="28"/>
        </w:rPr>
        <w:t>о-секреторной деятельности пищеварительного тракта широко используют пищевые волокна, которые являются природными сорбентами токсических веществ и обладают антимутагенными свойствами.</w:t>
      </w:r>
    </w:p>
    <w:p w:rsidR="00EE0BC6" w:rsidRPr="005527CB" w:rsidRDefault="00EE0BC6" w:rsidP="00EE0BC6">
      <w:pPr>
        <w:spacing w:after="0" w:line="240" w:lineRule="auto"/>
        <w:ind w:firstLine="709"/>
        <w:jc w:val="both"/>
        <w:rPr>
          <w:rFonts w:ascii="Times New Roman" w:hAnsi="Times New Roman" w:cs="Times New Roman"/>
          <w:sz w:val="28"/>
          <w:szCs w:val="28"/>
        </w:rPr>
      </w:pPr>
      <w:r w:rsidRPr="005527CB">
        <w:rPr>
          <w:rFonts w:ascii="Times New Roman" w:hAnsi="Times New Roman" w:cs="Times New Roman"/>
          <w:sz w:val="28"/>
          <w:szCs w:val="28"/>
        </w:rPr>
        <w:t>Разработаны технологии приготовления творожного продукт</w:t>
      </w:r>
      <w:r>
        <w:rPr>
          <w:rFonts w:ascii="Times New Roman" w:hAnsi="Times New Roman" w:cs="Times New Roman"/>
          <w:sz w:val="28"/>
          <w:szCs w:val="28"/>
        </w:rPr>
        <w:t>а</w:t>
      </w:r>
      <w:r w:rsidRPr="005527CB">
        <w:rPr>
          <w:rFonts w:ascii="Times New Roman" w:hAnsi="Times New Roman" w:cs="Times New Roman"/>
          <w:sz w:val="28"/>
          <w:szCs w:val="28"/>
        </w:rPr>
        <w:t xml:space="preserve"> с применением пищевых волокон из хвостиков сахарной свеклы; кисломолочного продукта с кедровым шротом. Пищевые волокна </w:t>
      </w:r>
      <w:r>
        <w:rPr>
          <w:rFonts w:ascii="Times New Roman" w:hAnsi="Times New Roman" w:cs="Times New Roman"/>
          <w:sz w:val="28"/>
          <w:szCs w:val="28"/>
        </w:rPr>
        <w:t>в</w:t>
      </w:r>
      <w:r w:rsidRPr="005527CB">
        <w:rPr>
          <w:rFonts w:ascii="Times New Roman" w:hAnsi="Times New Roman" w:cs="Times New Roman"/>
          <w:sz w:val="28"/>
          <w:szCs w:val="28"/>
        </w:rPr>
        <w:t xml:space="preserve"> сочетании с зерном проросшей пшеницы являются добавкой в </w:t>
      </w:r>
      <w:r>
        <w:rPr>
          <w:rFonts w:ascii="Times New Roman" w:hAnsi="Times New Roman" w:cs="Times New Roman"/>
          <w:sz w:val="28"/>
          <w:szCs w:val="28"/>
        </w:rPr>
        <w:t>тво</w:t>
      </w:r>
      <w:r w:rsidRPr="005527CB">
        <w:rPr>
          <w:rFonts w:ascii="Times New Roman" w:hAnsi="Times New Roman" w:cs="Times New Roman"/>
          <w:sz w:val="28"/>
          <w:szCs w:val="28"/>
        </w:rPr>
        <w:t>рожно-злаковом продукте.</w:t>
      </w:r>
    </w:p>
    <w:p w:rsidR="00EE0BC6" w:rsidRDefault="00EE0BC6" w:rsidP="00EE0BC6">
      <w:pPr>
        <w:spacing w:after="0" w:line="240" w:lineRule="auto"/>
        <w:ind w:firstLine="709"/>
        <w:jc w:val="both"/>
        <w:rPr>
          <w:rFonts w:ascii="Times New Roman" w:hAnsi="Times New Roman" w:cs="Times New Roman"/>
          <w:sz w:val="28"/>
          <w:szCs w:val="28"/>
        </w:rPr>
      </w:pPr>
      <w:r w:rsidRPr="005527CB">
        <w:rPr>
          <w:rFonts w:ascii="Times New Roman" w:hAnsi="Times New Roman" w:cs="Times New Roman"/>
          <w:sz w:val="28"/>
          <w:szCs w:val="28"/>
        </w:rPr>
        <w:t>Для укрепления иммунной системы организма пожилого ч</w:t>
      </w:r>
      <w:r>
        <w:rPr>
          <w:rFonts w:ascii="Times New Roman" w:hAnsi="Times New Roman" w:cs="Times New Roman"/>
          <w:sz w:val="28"/>
          <w:szCs w:val="28"/>
        </w:rPr>
        <w:t>е</w:t>
      </w:r>
      <w:r w:rsidRPr="005527CB">
        <w:rPr>
          <w:rFonts w:ascii="Times New Roman" w:hAnsi="Times New Roman" w:cs="Times New Roman"/>
          <w:sz w:val="28"/>
          <w:szCs w:val="28"/>
        </w:rPr>
        <w:t>ловека   очень   важна   нормализация   микрофлоры   желудоч</w:t>
      </w:r>
      <w:r>
        <w:rPr>
          <w:rFonts w:ascii="Times New Roman" w:hAnsi="Times New Roman" w:cs="Times New Roman"/>
          <w:sz w:val="28"/>
          <w:szCs w:val="28"/>
        </w:rPr>
        <w:t>н</w:t>
      </w:r>
      <w:r w:rsidRPr="005527CB">
        <w:rPr>
          <w:rFonts w:ascii="Times New Roman" w:hAnsi="Times New Roman" w:cs="Times New Roman"/>
          <w:sz w:val="28"/>
          <w:szCs w:val="28"/>
        </w:rPr>
        <w:t>о</w:t>
      </w:r>
      <w:r>
        <w:rPr>
          <w:rFonts w:ascii="Times New Roman" w:hAnsi="Times New Roman" w:cs="Times New Roman"/>
          <w:sz w:val="28"/>
          <w:szCs w:val="28"/>
        </w:rPr>
        <w:t>-</w:t>
      </w:r>
      <w:r w:rsidRPr="005527CB">
        <w:rPr>
          <w:rFonts w:ascii="Times New Roman" w:hAnsi="Times New Roman" w:cs="Times New Roman"/>
          <w:sz w:val="28"/>
          <w:szCs w:val="28"/>
        </w:rPr>
        <w:t xml:space="preserve"> кишечного тракта, чего можно достичь, </w:t>
      </w:r>
      <w:r w:rsidRPr="008576EE">
        <w:rPr>
          <w:rFonts w:ascii="Times New Roman" w:hAnsi="Times New Roman" w:cs="Times New Roman"/>
          <w:i/>
          <w:sz w:val="28"/>
          <w:szCs w:val="28"/>
        </w:rPr>
        <w:t>потребляя функциональные кисломолочные продукты</w:t>
      </w:r>
      <w:r w:rsidRPr="005527CB">
        <w:rPr>
          <w:rFonts w:ascii="Times New Roman" w:hAnsi="Times New Roman" w:cs="Times New Roman"/>
          <w:sz w:val="28"/>
          <w:szCs w:val="28"/>
        </w:rPr>
        <w:t>, создающие благоприятные условия для роста молочнокислых бактерий. В пожилом возрасте имеет места витаминная недостаточность, обусловленная изменениями активности ферментных систем. Для предупреждения гиповитаминоз</w:t>
      </w:r>
      <w:r>
        <w:rPr>
          <w:rFonts w:ascii="Times New Roman" w:hAnsi="Times New Roman" w:cs="Times New Roman"/>
          <w:sz w:val="28"/>
          <w:szCs w:val="28"/>
        </w:rPr>
        <w:t>ных</w:t>
      </w:r>
      <w:r w:rsidRPr="005527CB">
        <w:rPr>
          <w:rFonts w:ascii="Times New Roman" w:hAnsi="Times New Roman" w:cs="Times New Roman"/>
          <w:sz w:val="28"/>
          <w:szCs w:val="28"/>
        </w:rPr>
        <w:t xml:space="preserve"> состояний целесообразно обогащать молоко и молочные </w:t>
      </w:r>
      <w:r w:rsidRPr="005527CB">
        <w:rPr>
          <w:rFonts w:ascii="Times New Roman" w:hAnsi="Times New Roman" w:cs="Times New Roman"/>
          <w:sz w:val="28"/>
          <w:szCs w:val="28"/>
        </w:rPr>
        <w:lastRenderedPageBreak/>
        <w:t>про</w:t>
      </w:r>
      <w:r>
        <w:rPr>
          <w:rFonts w:ascii="Times New Roman" w:hAnsi="Times New Roman" w:cs="Times New Roman"/>
          <w:sz w:val="28"/>
          <w:szCs w:val="28"/>
        </w:rPr>
        <w:t xml:space="preserve">дукты </w:t>
      </w:r>
      <w:r w:rsidRPr="008576EE">
        <w:rPr>
          <w:rFonts w:ascii="Times New Roman" w:hAnsi="Times New Roman" w:cs="Times New Roman"/>
          <w:i/>
          <w:sz w:val="28"/>
          <w:szCs w:val="28"/>
        </w:rPr>
        <w:t>недостающими витаминами</w:t>
      </w:r>
      <w:r w:rsidRPr="005527CB">
        <w:rPr>
          <w:rFonts w:ascii="Times New Roman" w:hAnsi="Times New Roman" w:cs="Times New Roman"/>
          <w:sz w:val="28"/>
          <w:szCs w:val="28"/>
        </w:rPr>
        <w:t xml:space="preserve">. Присутствие витаминов должно сочетаться </w:t>
      </w:r>
      <w:r w:rsidRPr="008576EE">
        <w:rPr>
          <w:rFonts w:ascii="Times New Roman" w:hAnsi="Times New Roman" w:cs="Times New Roman"/>
          <w:i/>
          <w:sz w:val="28"/>
          <w:szCs w:val="28"/>
        </w:rPr>
        <w:t>с наличием макро- и микроэлементов</w:t>
      </w:r>
      <w:r>
        <w:rPr>
          <w:rFonts w:ascii="Times New Roman" w:hAnsi="Times New Roman" w:cs="Times New Roman"/>
          <w:sz w:val="28"/>
          <w:szCs w:val="28"/>
        </w:rPr>
        <w:t xml:space="preserve">. С целью профилактики </w:t>
      </w:r>
      <w:r w:rsidRPr="005527CB">
        <w:rPr>
          <w:rFonts w:ascii="Times New Roman" w:hAnsi="Times New Roman" w:cs="Times New Roman"/>
          <w:sz w:val="28"/>
          <w:szCs w:val="28"/>
        </w:rPr>
        <w:t xml:space="preserve">и лечения </w:t>
      </w:r>
      <w:r w:rsidRPr="008576EE">
        <w:rPr>
          <w:rFonts w:ascii="Times New Roman" w:hAnsi="Times New Roman" w:cs="Times New Roman"/>
          <w:i/>
          <w:sz w:val="28"/>
          <w:szCs w:val="28"/>
        </w:rPr>
        <w:t>остеопороза</w:t>
      </w:r>
      <w:r w:rsidRPr="005527CB">
        <w:rPr>
          <w:rFonts w:ascii="Times New Roman" w:hAnsi="Times New Roman" w:cs="Times New Roman"/>
          <w:sz w:val="28"/>
          <w:szCs w:val="28"/>
        </w:rPr>
        <w:t xml:space="preserve"> молочные продукты обогащают кальц</w:t>
      </w:r>
      <w:r>
        <w:rPr>
          <w:rFonts w:ascii="Times New Roman" w:hAnsi="Times New Roman" w:cs="Times New Roman"/>
          <w:sz w:val="28"/>
          <w:szCs w:val="28"/>
        </w:rPr>
        <w:t>ие</w:t>
      </w:r>
      <w:r w:rsidRPr="005527CB">
        <w:rPr>
          <w:rFonts w:ascii="Times New Roman" w:hAnsi="Times New Roman" w:cs="Times New Roman"/>
          <w:sz w:val="28"/>
          <w:szCs w:val="28"/>
        </w:rPr>
        <w:t>м</w:t>
      </w:r>
      <w:r>
        <w:rPr>
          <w:rFonts w:ascii="Times New Roman" w:hAnsi="Times New Roman" w:cs="Times New Roman"/>
          <w:sz w:val="28"/>
          <w:szCs w:val="28"/>
        </w:rPr>
        <w:t>,</w:t>
      </w:r>
      <w:r w:rsidRPr="005527CB">
        <w:rPr>
          <w:rFonts w:ascii="Times New Roman" w:hAnsi="Times New Roman" w:cs="Times New Roman"/>
          <w:sz w:val="28"/>
          <w:szCs w:val="28"/>
        </w:rPr>
        <w:t xml:space="preserve"> разработана технология производства молока пастеризованного обогащенного и йогурта с применением лактата кальция. Создан молочно-белковый продукт из творога и сыворотки (пахты или об</w:t>
      </w:r>
      <w:r>
        <w:rPr>
          <w:rFonts w:ascii="Times New Roman" w:hAnsi="Times New Roman" w:cs="Times New Roman"/>
          <w:sz w:val="28"/>
          <w:szCs w:val="28"/>
        </w:rPr>
        <w:t>ез</w:t>
      </w:r>
      <w:r w:rsidRPr="005527CB">
        <w:rPr>
          <w:rFonts w:ascii="Times New Roman" w:hAnsi="Times New Roman" w:cs="Times New Roman"/>
          <w:sz w:val="28"/>
          <w:szCs w:val="28"/>
        </w:rPr>
        <w:t>жиренного молока), с компо</w:t>
      </w:r>
      <w:r>
        <w:rPr>
          <w:rFonts w:ascii="Times New Roman" w:hAnsi="Times New Roman" w:cs="Times New Roman"/>
          <w:sz w:val="28"/>
          <w:szCs w:val="28"/>
        </w:rPr>
        <w:t>зицией фитоэкстрактов и витамин</w:t>
      </w:r>
      <w:r w:rsidRPr="005527CB">
        <w:rPr>
          <w:rFonts w:ascii="Times New Roman" w:hAnsi="Times New Roman" w:cs="Times New Roman"/>
          <w:sz w:val="28"/>
          <w:szCs w:val="28"/>
        </w:rPr>
        <w:t>о-минеральным комплексом с направленными антианемическими и кальций</w:t>
      </w:r>
      <w:r>
        <w:rPr>
          <w:rFonts w:ascii="Times New Roman" w:hAnsi="Times New Roman" w:cs="Times New Roman"/>
          <w:sz w:val="28"/>
          <w:szCs w:val="28"/>
        </w:rPr>
        <w:t xml:space="preserve"> </w:t>
      </w:r>
      <w:r w:rsidRPr="005527CB">
        <w:rPr>
          <w:rFonts w:ascii="Times New Roman" w:hAnsi="Times New Roman" w:cs="Times New Roman"/>
          <w:sz w:val="28"/>
          <w:szCs w:val="28"/>
        </w:rPr>
        <w:t>сберегающими свойствами.</w:t>
      </w:r>
    </w:p>
    <w:p w:rsidR="00EE0BC6" w:rsidRDefault="00EE0BC6" w:rsidP="00EE0BC6">
      <w:pPr>
        <w:spacing w:after="0" w:line="240" w:lineRule="auto"/>
        <w:ind w:firstLine="709"/>
        <w:jc w:val="both"/>
        <w:rPr>
          <w:rFonts w:ascii="Times New Roman" w:hAnsi="Times New Roman" w:cs="Times New Roman"/>
          <w:sz w:val="28"/>
          <w:szCs w:val="28"/>
        </w:rPr>
      </w:pPr>
    </w:p>
    <w:p w:rsidR="00EE0BC6" w:rsidRPr="008576EE" w:rsidRDefault="00EE0BC6" w:rsidP="00EE0BC6">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5.3 </w:t>
      </w:r>
      <w:r w:rsidRPr="00EE0BC6">
        <w:rPr>
          <w:rFonts w:ascii="Times New Roman" w:hAnsi="Times New Roman" w:cs="Times New Roman"/>
          <w:sz w:val="28"/>
          <w:szCs w:val="28"/>
        </w:rPr>
        <w:t>Традиционно в Казахстане широко используют национальные кисломолочные продукты,</w:t>
      </w:r>
      <w:r w:rsidRPr="008576EE">
        <w:rPr>
          <w:rFonts w:ascii="Times New Roman" w:hAnsi="Times New Roman" w:cs="Times New Roman"/>
          <w:sz w:val="28"/>
          <w:szCs w:val="28"/>
        </w:rPr>
        <w:t xml:space="preserve"> такие как кумыс и шубат, которые можно отнести к разряду здоровых функциональных продуктов.</w:t>
      </w:r>
    </w:p>
    <w:p w:rsidR="00EE0BC6" w:rsidRPr="008576EE" w:rsidRDefault="00EE0BC6" w:rsidP="00EE0BC6">
      <w:pPr>
        <w:spacing w:after="0" w:line="240" w:lineRule="auto"/>
        <w:ind w:firstLine="709"/>
        <w:jc w:val="both"/>
        <w:rPr>
          <w:rFonts w:ascii="Times New Roman" w:hAnsi="Times New Roman" w:cs="Times New Roman"/>
          <w:sz w:val="28"/>
          <w:szCs w:val="28"/>
        </w:rPr>
      </w:pPr>
      <w:r w:rsidRPr="008576EE">
        <w:rPr>
          <w:rFonts w:ascii="Times New Roman" w:hAnsi="Times New Roman" w:cs="Times New Roman"/>
          <w:i/>
          <w:sz w:val="28"/>
          <w:szCs w:val="28"/>
        </w:rPr>
        <w:t>Кумыс</w:t>
      </w:r>
      <w:r w:rsidRPr="008576EE">
        <w:rPr>
          <w:rFonts w:ascii="Times New Roman" w:hAnsi="Times New Roman" w:cs="Times New Roman"/>
          <w:sz w:val="28"/>
          <w:szCs w:val="28"/>
        </w:rPr>
        <w:t xml:space="preserve"> - это напиток, полученный в процессе брожения ко</w:t>
      </w:r>
      <w:r>
        <w:rPr>
          <w:rFonts w:ascii="Times New Roman" w:hAnsi="Times New Roman" w:cs="Times New Roman"/>
          <w:sz w:val="28"/>
          <w:szCs w:val="28"/>
        </w:rPr>
        <w:t>быль</w:t>
      </w:r>
      <w:r w:rsidRPr="008576EE">
        <w:rPr>
          <w:rFonts w:ascii="Times New Roman" w:hAnsi="Times New Roman" w:cs="Times New Roman"/>
          <w:sz w:val="28"/>
          <w:szCs w:val="28"/>
        </w:rPr>
        <w:t xml:space="preserve">его молока. Кумыс содержит около двух процентов алкоголя и </w:t>
      </w:r>
      <w:r>
        <w:rPr>
          <w:rFonts w:ascii="Times New Roman" w:hAnsi="Times New Roman" w:cs="Times New Roman"/>
          <w:sz w:val="28"/>
          <w:szCs w:val="28"/>
        </w:rPr>
        <w:t>об</w:t>
      </w:r>
      <w:r w:rsidRPr="008576EE">
        <w:rPr>
          <w:rFonts w:ascii="Times New Roman" w:hAnsi="Times New Roman" w:cs="Times New Roman"/>
          <w:sz w:val="28"/>
          <w:szCs w:val="28"/>
        </w:rPr>
        <w:t>ладает полезными и лечебными свойствами.</w:t>
      </w:r>
    </w:p>
    <w:p w:rsidR="00EE0BC6" w:rsidRPr="008576EE" w:rsidRDefault="00EE0BC6" w:rsidP="00EE0BC6">
      <w:pPr>
        <w:spacing w:after="0" w:line="240" w:lineRule="auto"/>
        <w:ind w:firstLine="709"/>
        <w:jc w:val="both"/>
        <w:rPr>
          <w:rFonts w:ascii="Times New Roman" w:hAnsi="Times New Roman" w:cs="Times New Roman"/>
          <w:sz w:val="28"/>
          <w:szCs w:val="28"/>
        </w:rPr>
      </w:pPr>
      <w:r w:rsidRPr="008576EE">
        <w:rPr>
          <w:rFonts w:ascii="Times New Roman" w:hAnsi="Times New Roman" w:cs="Times New Roman"/>
          <w:sz w:val="28"/>
          <w:szCs w:val="28"/>
        </w:rPr>
        <w:t>Напиток является одним из наиболее полезных кисломолоч</w:t>
      </w:r>
      <w:r>
        <w:rPr>
          <w:rFonts w:ascii="Times New Roman" w:hAnsi="Times New Roman" w:cs="Times New Roman"/>
          <w:sz w:val="28"/>
          <w:szCs w:val="28"/>
        </w:rPr>
        <w:t>н</w:t>
      </w:r>
      <w:r w:rsidRPr="008576EE">
        <w:rPr>
          <w:rFonts w:ascii="Times New Roman" w:hAnsi="Times New Roman" w:cs="Times New Roman"/>
          <w:sz w:val="28"/>
          <w:szCs w:val="28"/>
        </w:rPr>
        <w:t>ых продуктов, в его состав входит множество полезных для чело</w:t>
      </w:r>
      <w:r>
        <w:rPr>
          <w:rFonts w:ascii="Times New Roman" w:hAnsi="Times New Roman" w:cs="Times New Roman"/>
          <w:sz w:val="28"/>
          <w:szCs w:val="28"/>
        </w:rPr>
        <w:t>ве</w:t>
      </w:r>
      <w:r w:rsidRPr="008576EE">
        <w:rPr>
          <w:rFonts w:ascii="Times New Roman" w:hAnsi="Times New Roman" w:cs="Times New Roman"/>
          <w:sz w:val="28"/>
          <w:szCs w:val="28"/>
        </w:rPr>
        <w:t>ческого организма ферментов и витаминов, таких как - А, В</w:t>
      </w:r>
      <w:proofErr w:type="gramStart"/>
      <w:r w:rsidRPr="008576EE">
        <w:rPr>
          <w:rFonts w:ascii="Times New Roman" w:hAnsi="Times New Roman" w:cs="Times New Roman"/>
          <w:sz w:val="28"/>
          <w:szCs w:val="28"/>
          <w:vertAlign w:val="subscript"/>
        </w:rPr>
        <w:t>1</w:t>
      </w:r>
      <w:proofErr w:type="gramEnd"/>
      <w:r>
        <w:rPr>
          <w:rFonts w:ascii="Times New Roman" w:hAnsi="Times New Roman" w:cs="Times New Roman"/>
          <w:sz w:val="28"/>
          <w:szCs w:val="28"/>
        </w:rPr>
        <w:t>,</w:t>
      </w:r>
      <w:r w:rsidRPr="008576EE">
        <w:rPr>
          <w:rFonts w:ascii="Times New Roman" w:hAnsi="Times New Roman" w:cs="Times New Roman"/>
          <w:sz w:val="28"/>
          <w:szCs w:val="28"/>
        </w:rPr>
        <w:t xml:space="preserve"> В</w:t>
      </w:r>
      <w:r w:rsidRPr="008576EE">
        <w:rPr>
          <w:rFonts w:ascii="Times New Roman" w:hAnsi="Times New Roman" w:cs="Times New Roman"/>
          <w:sz w:val="28"/>
          <w:szCs w:val="28"/>
          <w:vertAlign w:val="subscript"/>
        </w:rPr>
        <w:t>2</w:t>
      </w:r>
      <w:r w:rsidRPr="008576EE">
        <w:rPr>
          <w:rFonts w:ascii="Times New Roman" w:hAnsi="Times New Roman" w:cs="Times New Roman"/>
          <w:sz w:val="28"/>
          <w:szCs w:val="28"/>
        </w:rPr>
        <w:t>, В</w:t>
      </w:r>
      <w:r w:rsidRPr="008576EE">
        <w:rPr>
          <w:rFonts w:ascii="Times New Roman" w:hAnsi="Times New Roman" w:cs="Times New Roman"/>
          <w:sz w:val="28"/>
          <w:szCs w:val="28"/>
          <w:vertAlign w:val="subscript"/>
        </w:rPr>
        <w:t>12</w:t>
      </w:r>
      <w:r w:rsidRPr="008576EE">
        <w:rPr>
          <w:rFonts w:ascii="Times New Roman" w:hAnsi="Times New Roman" w:cs="Times New Roman"/>
          <w:sz w:val="28"/>
          <w:szCs w:val="28"/>
        </w:rPr>
        <w:t xml:space="preserve">, С, Е и </w:t>
      </w:r>
      <w:r>
        <w:rPr>
          <w:rFonts w:ascii="Times New Roman" w:hAnsi="Times New Roman" w:cs="Times New Roman"/>
          <w:sz w:val="28"/>
          <w:szCs w:val="28"/>
          <w:lang w:val="en-US"/>
        </w:rPr>
        <w:t>D</w:t>
      </w:r>
      <w:r w:rsidRPr="008576EE">
        <w:rPr>
          <w:rFonts w:ascii="Times New Roman" w:hAnsi="Times New Roman" w:cs="Times New Roman"/>
          <w:sz w:val="28"/>
          <w:szCs w:val="28"/>
        </w:rPr>
        <w:t xml:space="preserve">. В кумысе содержатся такие микроэлементы, как йод, </w:t>
      </w:r>
      <w:r>
        <w:rPr>
          <w:rFonts w:ascii="Times New Roman" w:hAnsi="Times New Roman" w:cs="Times New Roman"/>
          <w:sz w:val="28"/>
          <w:szCs w:val="28"/>
        </w:rPr>
        <w:t>м</w:t>
      </w:r>
      <w:r w:rsidRPr="008576EE">
        <w:rPr>
          <w:rFonts w:ascii="Times New Roman" w:hAnsi="Times New Roman" w:cs="Times New Roman"/>
          <w:sz w:val="28"/>
          <w:szCs w:val="28"/>
        </w:rPr>
        <w:t xml:space="preserve">едь, железо и титан. Напиток содержит винный спирт и молочную </w:t>
      </w:r>
      <w:r>
        <w:rPr>
          <w:rFonts w:ascii="Times New Roman" w:hAnsi="Times New Roman" w:cs="Times New Roman"/>
          <w:sz w:val="28"/>
          <w:szCs w:val="28"/>
        </w:rPr>
        <w:t>к</w:t>
      </w:r>
      <w:r w:rsidRPr="008576EE">
        <w:rPr>
          <w:rFonts w:ascii="Times New Roman" w:hAnsi="Times New Roman" w:cs="Times New Roman"/>
          <w:sz w:val="28"/>
          <w:szCs w:val="28"/>
        </w:rPr>
        <w:t>ислоту, и полностью исключает содержание химических ко</w:t>
      </w:r>
      <w:r>
        <w:rPr>
          <w:rFonts w:ascii="Times New Roman" w:hAnsi="Times New Roman" w:cs="Times New Roman"/>
          <w:sz w:val="28"/>
          <w:szCs w:val="28"/>
        </w:rPr>
        <w:t>н</w:t>
      </w:r>
      <w:r w:rsidRPr="008576EE">
        <w:rPr>
          <w:rFonts w:ascii="Times New Roman" w:hAnsi="Times New Roman" w:cs="Times New Roman"/>
          <w:sz w:val="28"/>
          <w:szCs w:val="28"/>
        </w:rPr>
        <w:t>сер</w:t>
      </w:r>
      <w:r>
        <w:rPr>
          <w:rFonts w:ascii="Times New Roman" w:hAnsi="Times New Roman" w:cs="Times New Roman"/>
          <w:sz w:val="28"/>
          <w:szCs w:val="28"/>
        </w:rPr>
        <w:t>в</w:t>
      </w:r>
      <w:r w:rsidRPr="008576EE">
        <w:rPr>
          <w:rFonts w:ascii="Times New Roman" w:hAnsi="Times New Roman" w:cs="Times New Roman"/>
          <w:sz w:val="28"/>
          <w:szCs w:val="28"/>
        </w:rPr>
        <w:t>а</w:t>
      </w:r>
      <w:r>
        <w:rPr>
          <w:rFonts w:ascii="Times New Roman" w:hAnsi="Times New Roman" w:cs="Times New Roman"/>
          <w:sz w:val="28"/>
          <w:szCs w:val="28"/>
        </w:rPr>
        <w:t>н</w:t>
      </w:r>
      <w:r w:rsidRPr="008576EE">
        <w:rPr>
          <w:rFonts w:ascii="Times New Roman" w:hAnsi="Times New Roman" w:cs="Times New Roman"/>
          <w:sz w:val="28"/>
          <w:szCs w:val="28"/>
        </w:rPr>
        <w:t>тов.</w:t>
      </w:r>
    </w:p>
    <w:p w:rsidR="00EE0BC6" w:rsidRPr="008576EE" w:rsidRDefault="00EE0BC6" w:rsidP="00EE0BC6">
      <w:pPr>
        <w:spacing w:after="0" w:line="240" w:lineRule="auto"/>
        <w:ind w:firstLine="709"/>
        <w:jc w:val="both"/>
        <w:rPr>
          <w:rFonts w:ascii="Times New Roman" w:hAnsi="Times New Roman" w:cs="Times New Roman"/>
          <w:sz w:val="28"/>
          <w:szCs w:val="28"/>
        </w:rPr>
      </w:pPr>
      <w:r w:rsidRPr="008576EE">
        <w:rPr>
          <w:rFonts w:ascii="Times New Roman" w:hAnsi="Times New Roman" w:cs="Times New Roman"/>
          <w:sz w:val="28"/>
          <w:szCs w:val="28"/>
        </w:rPr>
        <w:t>Кумыс - это мощный биостимулятор, улучшает обмен веществ и работу нервной, кровеносной и пищеварительной систем</w:t>
      </w:r>
      <w:r>
        <w:rPr>
          <w:rFonts w:ascii="Times New Roman" w:hAnsi="Times New Roman" w:cs="Times New Roman"/>
          <w:sz w:val="28"/>
          <w:szCs w:val="28"/>
        </w:rPr>
        <w:t>.</w:t>
      </w:r>
      <w:r w:rsidRPr="008576EE">
        <w:rPr>
          <w:rFonts w:ascii="Times New Roman" w:hAnsi="Times New Roman" w:cs="Times New Roman"/>
          <w:sz w:val="28"/>
          <w:szCs w:val="28"/>
        </w:rPr>
        <w:t xml:space="preserve"> Снижает уровень холестерина, оказывает тонизирующее действие на </w:t>
      </w:r>
      <w:r>
        <w:rPr>
          <w:rFonts w:ascii="Times New Roman" w:hAnsi="Times New Roman" w:cs="Times New Roman"/>
          <w:sz w:val="28"/>
          <w:szCs w:val="28"/>
        </w:rPr>
        <w:t>о</w:t>
      </w:r>
      <w:r w:rsidRPr="008576EE">
        <w:rPr>
          <w:rFonts w:ascii="Times New Roman" w:hAnsi="Times New Roman" w:cs="Times New Roman"/>
          <w:sz w:val="28"/>
          <w:szCs w:val="28"/>
        </w:rPr>
        <w:t>рга</w:t>
      </w:r>
      <w:r>
        <w:rPr>
          <w:rFonts w:ascii="Times New Roman" w:hAnsi="Times New Roman" w:cs="Times New Roman"/>
          <w:sz w:val="28"/>
          <w:szCs w:val="28"/>
        </w:rPr>
        <w:t>н</w:t>
      </w:r>
      <w:r w:rsidRPr="008576EE">
        <w:rPr>
          <w:rFonts w:ascii="Times New Roman" w:hAnsi="Times New Roman" w:cs="Times New Roman"/>
          <w:sz w:val="28"/>
          <w:szCs w:val="28"/>
        </w:rPr>
        <w:t>изм. Лечебное действие кумыса заключается в улучшении аппетита и усвоении организмом кальция.</w:t>
      </w:r>
    </w:p>
    <w:p w:rsidR="00EE0BC6" w:rsidRPr="008576EE" w:rsidRDefault="00EE0BC6" w:rsidP="00EE0BC6">
      <w:pPr>
        <w:spacing w:after="0" w:line="240" w:lineRule="auto"/>
        <w:ind w:firstLine="709"/>
        <w:jc w:val="both"/>
        <w:rPr>
          <w:rFonts w:ascii="Times New Roman" w:hAnsi="Times New Roman" w:cs="Times New Roman"/>
          <w:sz w:val="28"/>
          <w:szCs w:val="28"/>
        </w:rPr>
      </w:pPr>
      <w:r w:rsidRPr="00447773">
        <w:rPr>
          <w:rFonts w:ascii="Times New Roman" w:hAnsi="Times New Roman" w:cs="Times New Roman"/>
          <w:i/>
          <w:sz w:val="28"/>
          <w:szCs w:val="28"/>
        </w:rPr>
        <w:t>Шубат</w:t>
      </w:r>
      <w:r w:rsidRPr="008576EE">
        <w:rPr>
          <w:rFonts w:ascii="Times New Roman" w:hAnsi="Times New Roman" w:cs="Times New Roman"/>
          <w:sz w:val="28"/>
          <w:szCs w:val="28"/>
        </w:rPr>
        <w:t xml:space="preserve"> - напиток, вырабатываемый из верблюжьего молока, </w:t>
      </w:r>
      <w:r>
        <w:rPr>
          <w:rFonts w:ascii="Times New Roman" w:hAnsi="Times New Roman" w:cs="Times New Roman"/>
          <w:sz w:val="28"/>
          <w:szCs w:val="28"/>
        </w:rPr>
        <w:t>по</w:t>
      </w:r>
      <w:r w:rsidRPr="008576EE">
        <w:rPr>
          <w:rFonts w:ascii="Times New Roman" w:hAnsi="Times New Roman" w:cs="Times New Roman"/>
          <w:sz w:val="28"/>
          <w:szCs w:val="28"/>
        </w:rPr>
        <w:t xml:space="preserve"> своим биологическим свойствам не только питательный и вкусный продукт, но и источник витаминов</w:t>
      </w:r>
      <w:proofErr w:type="gramStart"/>
      <w:r w:rsidRPr="008576EE">
        <w:rPr>
          <w:rFonts w:ascii="Times New Roman" w:hAnsi="Times New Roman" w:cs="Times New Roman"/>
          <w:sz w:val="28"/>
          <w:szCs w:val="28"/>
        </w:rPr>
        <w:t xml:space="preserve"> А</w:t>
      </w:r>
      <w:proofErr w:type="gramEnd"/>
      <w:r w:rsidRPr="008576EE">
        <w:rPr>
          <w:rFonts w:ascii="Times New Roman" w:hAnsi="Times New Roman" w:cs="Times New Roman"/>
          <w:sz w:val="28"/>
          <w:szCs w:val="28"/>
        </w:rPr>
        <w:t>, В</w:t>
      </w:r>
      <w:r w:rsidRPr="00447773">
        <w:rPr>
          <w:rFonts w:ascii="Times New Roman" w:hAnsi="Times New Roman" w:cs="Times New Roman"/>
          <w:sz w:val="28"/>
          <w:szCs w:val="28"/>
          <w:vertAlign w:val="subscript"/>
        </w:rPr>
        <w:t>6</w:t>
      </w:r>
      <w:r>
        <w:rPr>
          <w:rFonts w:ascii="Times New Roman" w:hAnsi="Times New Roman" w:cs="Times New Roman"/>
          <w:sz w:val="28"/>
          <w:szCs w:val="28"/>
        </w:rPr>
        <w:t xml:space="preserve">, </w:t>
      </w:r>
      <w:r w:rsidRPr="008576EE">
        <w:rPr>
          <w:rFonts w:ascii="Times New Roman" w:hAnsi="Times New Roman" w:cs="Times New Roman"/>
          <w:sz w:val="28"/>
          <w:szCs w:val="28"/>
        </w:rPr>
        <w:t>В</w:t>
      </w:r>
      <w:r w:rsidRPr="00447773">
        <w:rPr>
          <w:rFonts w:ascii="Times New Roman" w:hAnsi="Times New Roman" w:cs="Times New Roman"/>
          <w:sz w:val="28"/>
          <w:szCs w:val="28"/>
          <w:vertAlign w:val="subscript"/>
        </w:rPr>
        <w:t>2</w:t>
      </w:r>
      <w:r w:rsidRPr="008576EE">
        <w:rPr>
          <w:rFonts w:ascii="Times New Roman" w:hAnsi="Times New Roman" w:cs="Times New Roman"/>
          <w:sz w:val="28"/>
          <w:szCs w:val="28"/>
        </w:rPr>
        <w:t xml:space="preserve">, С. Шубат имеет </w:t>
      </w:r>
      <w:r>
        <w:rPr>
          <w:rFonts w:ascii="Times New Roman" w:hAnsi="Times New Roman" w:cs="Times New Roman"/>
          <w:sz w:val="28"/>
          <w:szCs w:val="28"/>
        </w:rPr>
        <w:t>б</w:t>
      </w:r>
      <w:r w:rsidRPr="008576EE">
        <w:rPr>
          <w:rFonts w:ascii="Times New Roman" w:hAnsi="Times New Roman" w:cs="Times New Roman"/>
          <w:sz w:val="28"/>
          <w:szCs w:val="28"/>
        </w:rPr>
        <w:t>елоснежный цвет, более густ</w:t>
      </w:r>
      <w:r>
        <w:rPr>
          <w:rFonts w:ascii="Times New Roman" w:hAnsi="Times New Roman" w:cs="Times New Roman"/>
          <w:sz w:val="28"/>
          <w:szCs w:val="28"/>
        </w:rPr>
        <w:t>ой</w:t>
      </w:r>
      <w:r w:rsidRPr="008576EE">
        <w:rPr>
          <w:rFonts w:ascii="Times New Roman" w:hAnsi="Times New Roman" w:cs="Times New Roman"/>
          <w:sz w:val="28"/>
          <w:szCs w:val="28"/>
        </w:rPr>
        <w:t xml:space="preserve"> и жирен, по сравнению с кумысом </w:t>
      </w:r>
      <w:r>
        <w:rPr>
          <w:rFonts w:ascii="Times New Roman" w:hAnsi="Times New Roman" w:cs="Times New Roman"/>
          <w:sz w:val="28"/>
          <w:szCs w:val="28"/>
        </w:rPr>
        <w:t>(</w:t>
      </w:r>
      <w:r w:rsidRPr="008576EE">
        <w:rPr>
          <w:rFonts w:ascii="Times New Roman" w:hAnsi="Times New Roman" w:cs="Times New Roman"/>
          <w:sz w:val="28"/>
          <w:szCs w:val="28"/>
        </w:rPr>
        <w:t xml:space="preserve">его жирность достигает 8%). Он хорошо сохраняется и не теряет </w:t>
      </w:r>
      <w:r>
        <w:rPr>
          <w:rFonts w:ascii="Times New Roman" w:hAnsi="Times New Roman" w:cs="Times New Roman"/>
          <w:sz w:val="28"/>
          <w:szCs w:val="28"/>
        </w:rPr>
        <w:t>св</w:t>
      </w:r>
      <w:r w:rsidRPr="008576EE">
        <w:rPr>
          <w:rFonts w:ascii="Times New Roman" w:hAnsi="Times New Roman" w:cs="Times New Roman"/>
          <w:sz w:val="28"/>
          <w:szCs w:val="28"/>
        </w:rPr>
        <w:t>оих качеств, применяется при астме, туберкулёзе, воспалении пе</w:t>
      </w:r>
      <w:r>
        <w:rPr>
          <w:rFonts w:ascii="Times New Roman" w:hAnsi="Times New Roman" w:cs="Times New Roman"/>
          <w:sz w:val="28"/>
          <w:szCs w:val="28"/>
        </w:rPr>
        <w:t>че</w:t>
      </w:r>
      <w:r w:rsidRPr="008576EE">
        <w:rPr>
          <w:rFonts w:ascii="Times New Roman" w:hAnsi="Times New Roman" w:cs="Times New Roman"/>
          <w:sz w:val="28"/>
          <w:szCs w:val="28"/>
        </w:rPr>
        <w:t>ни, диабете и псориазе. Витаминов</w:t>
      </w:r>
      <w:proofErr w:type="gramStart"/>
      <w:r w:rsidRPr="008576EE">
        <w:rPr>
          <w:rFonts w:ascii="Times New Roman" w:hAnsi="Times New Roman" w:cs="Times New Roman"/>
          <w:sz w:val="28"/>
          <w:szCs w:val="28"/>
        </w:rPr>
        <w:t xml:space="preserve"> С</w:t>
      </w:r>
      <w:proofErr w:type="gramEnd"/>
      <w:r w:rsidRPr="008576EE">
        <w:rPr>
          <w:rFonts w:ascii="Times New Roman" w:hAnsi="Times New Roman" w:cs="Times New Roman"/>
          <w:sz w:val="28"/>
          <w:szCs w:val="28"/>
        </w:rPr>
        <w:t xml:space="preserve"> и D в нем в три раза больше, </w:t>
      </w:r>
      <w:r>
        <w:rPr>
          <w:rFonts w:ascii="Times New Roman" w:hAnsi="Times New Roman" w:cs="Times New Roman"/>
          <w:sz w:val="28"/>
          <w:szCs w:val="28"/>
        </w:rPr>
        <w:t>ч</w:t>
      </w:r>
      <w:r w:rsidRPr="008576EE">
        <w:rPr>
          <w:rFonts w:ascii="Times New Roman" w:hAnsi="Times New Roman" w:cs="Times New Roman"/>
          <w:sz w:val="28"/>
          <w:szCs w:val="28"/>
        </w:rPr>
        <w:t>ем в коровьем молоке, и по содержанию витаминов В</w:t>
      </w:r>
      <w:r>
        <w:rPr>
          <w:rFonts w:ascii="Times New Roman" w:hAnsi="Times New Roman" w:cs="Times New Roman"/>
          <w:sz w:val="28"/>
          <w:szCs w:val="28"/>
          <w:vertAlign w:val="subscript"/>
        </w:rPr>
        <w:t>1</w:t>
      </w:r>
      <w:r w:rsidRPr="008576EE">
        <w:rPr>
          <w:rFonts w:ascii="Times New Roman" w:hAnsi="Times New Roman" w:cs="Times New Roman"/>
          <w:sz w:val="28"/>
          <w:szCs w:val="28"/>
        </w:rPr>
        <w:t>, В</w:t>
      </w:r>
      <w:r w:rsidRPr="00447773">
        <w:rPr>
          <w:rFonts w:ascii="Times New Roman" w:hAnsi="Times New Roman" w:cs="Times New Roman"/>
          <w:sz w:val="28"/>
          <w:szCs w:val="28"/>
          <w:vertAlign w:val="subscript"/>
        </w:rPr>
        <w:t>2</w:t>
      </w:r>
      <w:r w:rsidRPr="008576EE">
        <w:rPr>
          <w:rFonts w:ascii="Times New Roman" w:hAnsi="Times New Roman" w:cs="Times New Roman"/>
          <w:sz w:val="28"/>
          <w:szCs w:val="28"/>
        </w:rPr>
        <w:t xml:space="preserve">, С верблюжье молоко во много раз превосходит коровье. Один литр шубата </w:t>
      </w:r>
      <w:r>
        <w:rPr>
          <w:rFonts w:ascii="Times New Roman" w:hAnsi="Times New Roman" w:cs="Times New Roman"/>
          <w:sz w:val="28"/>
          <w:szCs w:val="28"/>
        </w:rPr>
        <w:t>м</w:t>
      </w:r>
      <w:r w:rsidRPr="008576EE">
        <w:rPr>
          <w:rFonts w:ascii="Times New Roman" w:hAnsi="Times New Roman" w:cs="Times New Roman"/>
          <w:sz w:val="28"/>
          <w:szCs w:val="28"/>
        </w:rPr>
        <w:t>ожет удовлетворить суточную потребность человеческого организма в витамине</w:t>
      </w:r>
      <w:proofErr w:type="gramStart"/>
      <w:r w:rsidRPr="008576EE">
        <w:rPr>
          <w:rFonts w:ascii="Times New Roman" w:hAnsi="Times New Roman" w:cs="Times New Roman"/>
          <w:sz w:val="28"/>
          <w:szCs w:val="28"/>
        </w:rPr>
        <w:t xml:space="preserve"> С</w:t>
      </w:r>
      <w:proofErr w:type="gramEnd"/>
      <w:r w:rsidRPr="008576EE">
        <w:rPr>
          <w:rFonts w:ascii="Times New Roman" w:hAnsi="Times New Roman" w:cs="Times New Roman"/>
          <w:sz w:val="28"/>
          <w:szCs w:val="28"/>
        </w:rPr>
        <w:t>, тиамине и рибофлавине. Шубат содержит зна</w:t>
      </w:r>
      <w:r>
        <w:rPr>
          <w:rFonts w:ascii="Times New Roman" w:hAnsi="Times New Roman" w:cs="Times New Roman"/>
          <w:sz w:val="28"/>
          <w:szCs w:val="28"/>
        </w:rPr>
        <w:t>чи</w:t>
      </w:r>
      <w:r w:rsidRPr="008576EE">
        <w:rPr>
          <w:rFonts w:ascii="Times New Roman" w:hAnsi="Times New Roman" w:cs="Times New Roman"/>
          <w:sz w:val="28"/>
          <w:szCs w:val="28"/>
        </w:rPr>
        <w:t xml:space="preserve">тельно больше, чем кефир, жира, белка, некоторых минеральных </w:t>
      </w:r>
      <w:r>
        <w:rPr>
          <w:rFonts w:ascii="Times New Roman" w:hAnsi="Times New Roman" w:cs="Times New Roman"/>
          <w:sz w:val="28"/>
          <w:szCs w:val="28"/>
        </w:rPr>
        <w:t>ве</w:t>
      </w:r>
      <w:r w:rsidRPr="008576EE">
        <w:rPr>
          <w:rFonts w:ascii="Times New Roman" w:hAnsi="Times New Roman" w:cs="Times New Roman"/>
          <w:sz w:val="28"/>
          <w:szCs w:val="28"/>
        </w:rPr>
        <w:t xml:space="preserve">ществ, витаминов. Технология приготовления шубата сходна с </w:t>
      </w:r>
      <w:r>
        <w:rPr>
          <w:rFonts w:ascii="Times New Roman" w:hAnsi="Times New Roman" w:cs="Times New Roman"/>
          <w:sz w:val="28"/>
          <w:szCs w:val="28"/>
        </w:rPr>
        <w:t>т</w:t>
      </w:r>
      <w:r w:rsidRPr="008576EE">
        <w:rPr>
          <w:rFonts w:ascii="Times New Roman" w:hAnsi="Times New Roman" w:cs="Times New Roman"/>
          <w:sz w:val="28"/>
          <w:szCs w:val="28"/>
        </w:rPr>
        <w:t>ехнологией приготовления кумыса.</w:t>
      </w:r>
    </w:p>
    <w:p w:rsidR="00EE0BC6" w:rsidRPr="00447773" w:rsidRDefault="00EE0BC6" w:rsidP="00EE0BC6">
      <w:pPr>
        <w:spacing w:after="0" w:line="240" w:lineRule="auto"/>
        <w:ind w:firstLine="709"/>
        <w:jc w:val="both"/>
        <w:rPr>
          <w:rFonts w:ascii="Times New Roman" w:hAnsi="Times New Roman" w:cs="Times New Roman"/>
          <w:sz w:val="28"/>
          <w:szCs w:val="28"/>
        </w:rPr>
      </w:pPr>
      <w:r w:rsidRPr="008576EE">
        <w:rPr>
          <w:rFonts w:ascii="Times New Roman" w:hAnsi="Times New Roman" w:cs="Times New Roman"/>
          <w:sz w:val="28"/>
          <w:szCs w:val="28"/>
        </w:rPr>
        <w:t>Многолетними клиническими исследованиями специалистов Казахской академии питания было доказано, что использование цел</w:t>
      </w:r>
      <w:r>
        <w:rPr>
          <w:rFonts w:ascii="Times New Roman" w:hAnsi="Times New Roman" w:cs="Times New Roman"/>
          <w:sz w:val="28"/>
          <w:szCs w:val="28"/>
        </w:rPr>
        <w:t>ьного</w:t>
      </w:r>
      <w:r w:rsidRPr="008576EE">
        <w:rPr>
          <w:rFonts w:ascii="Times New Roman" w:hAnsi="Times New Roman" w:cs="Times New Roman"/>
          <w:sz w:val="28"/>
          <w:szCs w:val="28"/>
        </w:rPr>
        <w:t xml:space="preserve"> верблюжьего и кобыльего молока, кумыса и шубата может быть рекомендовано при диетотерапии болезней сердечнососудистой сис</w:t>
      </w:r>
      <w:r>
        <w:rPr>
          <w:rFonts w:ascii="Times New Roman" w:hAnsi="Times New Roman" w:cs="Times New Roman"/>
          <w:sz w:val="28"/>
          <w:szCs w:val="28"/>
        </w:rPr>
        <w:t>те</w:t>
      </w:r>
      <w:r w:rsidRPr="008576EE">
        <w:rPr>
          <w:rFonts w:ascii="Times New Roman" w:hAnsi="Times New Roman" w:cs="Times New Roman"/>
          <w:sz w:val="28"/>
          <w:szCs w:val="28"/>
        </w:rPr>
        <w:t>мы, желудочно-кишечного тракта, органов кроветворения,</w:t>
      </w:r>
      <w:r w:rsidRPr="00447773">
        <w:rPr>
          <w:rFonts w:ascii="Times New Roman" w:eastAsiaTheme="minorEastAsia" w:hAnsi="Times New Roman" w:cs="Times New Roman"/>
          <w:sz w:val="20"/>
          <w:szCs w:val="20"/>
          <w:lang w:eastAsia="ru-RU"/>
        </w:rPr>
        <w:t xml:space="preserve"> </w:t>
      </w:r>
      <w:r w:rsidRPr="00447773">
        <w:rPr>
          <w:rFonts w:ascii="Times New Roman" w:hAnsi="Times New Roman" w:cs="Times New Roman"/>
          <w:sz w:val="28"/>
          <w:szCs w:val="28"/>
        </w:rPr>
        <w:t>заболе</w:t>
      </w:r>
      <w:r>
        <w:rPr>
          <w:rFonts w:ascii="Times New Roman" w:hAnsi="Times New Roman" w:cs="Times New Roman"/>
          <w:sz w:val="28"/>
          <w:szCs w:val="28"/>
        </w:rPr>
        <w:t>ва</w:t>
      </w:r>
      <w:r w:rsidRPr="00447773">
        <w:rPr>
          <w:rFonts w:ascii="Times New Roman" w:hAnsi="Times New Roman" w:cs="Times New Roman"/>
          <w:sz w:val="28"/>
          <w:szCs w:val="28"/>
        </w:rPr>
        <w:t xml:space="preserve">ний иммунной и нервной систем организма, при авитаминозах и инфекционных заболеваниях. Включение </w:t>
      </w:r>
      <w:r w:rsidRPr="00447773">
        <w:rPr>
          <w:rFonts w:ascii="Times New Roman" w:hAnsi="Times New Roman" w:cs="Times New Roman"/>
          <w:sz w:val="28"/>
          <w:szCs w:val="28"/>
        </w:rPr>
        <w:lastRenderedPageBreak/>
        <w:t>национальных продуктов в диетотерапию хронических гастритов, гастродуоденитов, холецисти</w:t>
      </w:r>
      <w:r w:rsidRPr="00447773">
        <w:rPr>
          <w:rFonts w:ascii="Times New Roman" w:hAnsi="Times New Roman" w:cs="Times New Roman"/>
          <w:sz w:val="28"/>
          <w:szCs w:val="28"/>
        </w:rPr>
        <w:softHyphen/>
        <w:t>тов, дискинезий желчевыводящих путей, гепатитов, панкреатитов, колитов, дисбактериозов кишечника обеспечивало хоро</w:t>
      </w:r>
      <w:r>
        <w:rPr>
          <w:rFonts w:ascii="Times New Roman" w:hAnsi="Times New Roman" w:cs="Times New Roman"/>
          <w:sz w:val="28"/>
          <w:szCs w:val="28"/>
        </w:rPr>
        <w:t>ший</w:t>
      </w:r>
      <w:r w:rsidRPr="00447773">
        <w:rPr>
          <w:rFonts w:ascii="Times New Roman" w:hAnsi="Times New Roman" w:cs="Times New Roman"/>
          <w:sz w:val="28"/>
          <w:szCs w:val="28"/>
        </w:rPr>
        <w:t xml:space="preserve"> терапевтический эффект, способствовало положительной кли</w:t>
      </w:r>
      <w:r>
        <w:rPr>
          <w:rFonts w:ascii="Times New Roman" w:hAnsi="Times New Roman" w:cs="Times New Roman"/>
          <w:sz w:val="28"/>
          <w:szCs w:val="28"/>
        </w:rPr>
        <w:t>н</w:t>
      </w:r>
      <w:r w:rsidRPr="00447773">
        <w:rPr>
          <w:rFonts w:ascii="Times New Roman" w:hAnsi="Times New Roman" w:cs="Times New Roman"/>
          <w:sz w:val="28"/>
          <w:szCs w:val="28"/>
        </w:rPr>
        <w:t>ической динамике и повышению общей резистентности орга</w:t>
      </w:r>
      <w:r>
        <w:rPr>
          <w:rFonts w:ascii="Times New Roman" w:hAnsi="Times New Roman" w:cs="Times New Roman"/>
          <w:sz w:val="28"/>
          <w:szCs w:val="28"/>
        </w:rPr>
        <w:t xml:space="preserve">низма. </w:t>
      </w:r>
      <w:r w:rsidRPr="00447773">
        <w:rPr>
          <w:rFonts w:ascii="Times New Roman" w:hAnsi="Times New Roman" w:cs="Times New Roman"/>
          <w:sz w:val="28"/>
          <w:szCs w:val="28"/>
        </w:rPr>
        <w:t xml:space="preserve"> Было доказано, что кумыс и шубат являются хорошими стимуля</w:t>
      </w:r>
      <w:r>
        <w:rPr>
          <w:rFonts w:ascii="Times New Roman" w:hAnsi="Times New Roman" w:cs="Times New Roman"/>
          <w:sz w:val="28"/>
          <w:szCs w:val="28"/>
        </w:rPr>
        <w:t>т</w:t>
      </w:r>
      <w:r w:rsidRPr="00447773">
        <w:rPr>
          <w:rFonts w:ascii="Times New Roman" w:hAnsi="Times New Roman" w:cs="Times New Roman"/>
          <w:sz w:val="28"/>
          <w:szCs w:val="28"/>
        </w:rPr>
        <w:t>ор</w:t>
      </w:r>
      <w:r>
        <w:rPr>
          <w:rFonts w:ascii="Times New Roman" w:hAnsi="Times New Roman" w:cs="Times New Roman"/>
          <w:sz w:val="28"/>
          <w:szCs w:val="28"/>
        </w:rPr>
        <w:t>а</w:t>
      </w:r>
      <w:r w:rsidRPr="00447773">
        <w:rPr>
          <w:rFonts w:ascii="Times New Roman" w:hAnsi="Times New Roman" w:cs="Times New Roman"/>
          <w:sz w:val="28"/>
          <w:szCs w:val="28"/>
        </w:rPr>
        <w:t>ми желудочной секреции, усиливают выделение желчи и панкр</w:t>
      </w:r>
      <w:r>
        <w:rPr>
          <w:rFonts w:ascii="Times New Roman" w:hAnsi="Times New Roman" w:cs="Times New Roman"/>
          <w:sz w:val="28"/>
          <w:szCs w:val="28"/>
        </w:rPr>
        <w:t>еа</w:t>
      </w:r>
      <w:r w:rsidRPr="00447773">
        <w:rPr>
          <w:rFonts w:ascii="Times New Roman" w:hAnsi="Times New Roman" w:cs="Times New Roman"/>
          <w:sz w:val="28"/>
          <w:szCs w:val="28"/>
        </w:rPr>
        <w:t>тического сока, улучшают тонус желудка и усиливают перистал</w:t>
      </w:r>
      <w:r>
        <w:rPr>
          <w:rFonts w:ascii="Times New Roman" w:hAnsi="Times New Roman" w:cs="Times New Roman"/>
          <w:sz w:val="28"/>
          <w:szCs w:val="28"/>
        </w:rPr>
        <w:t>ьти</w:t>
      </w:r>
      <w:r w:rsidRPr="00447773">
        <w:rPr>
          <w:rFonts w:ascii="Times New Roman" w:hAnsi="Times New Roman" w:cs="Times New Roman"/>
          <w:sz w:val="28"/>
          <w:szCs w:val="28"/>
        </w:rPr>
        <w:t>ку кишечника, способствуют нормализации процессов пищеварения при заболеваниях желудочно-кишечного тракта.</w:t>
      </w:r>
    </w:p>
    <w:p w:rsidR="00EE0BC6" w:rsidRPr="0048577C" w:rsidRDefault="00EE0BC6" w:rsidP="00EE0BC6">
      <w:pPr>
        <w:spacing w:after="0" w:line="240" w:lineRule="auto"/>
        <w:ind w:firstLine="709"/>
        <w:jc w:val="both"/>
        <w:rPr>
          <w:rFonts w:ascii="Times New Roman" w:hAnsi="Times New Roman" w:cs="Times New Roman"/>
          <w:sz w:val="28"/>
          <w:szCs w:val="28"/>
        </w:rPr>
      </w:pPr>
      <w:r w:rsidRPr="0048577C">
        <w:rPr>
          <w:rFonts w:ascii="Times New Roman" w:hAnsi="Times New Roman" w:cs="Times New Roman"/>
          <w:sz w:val="28"/>
          <w:szCs w:val="28"/>
        </w:rPr>
        <w:t>Установлено, что лечение кумысом и шубатом положительно влияло на показатели гемопоэза, сопровождалось повышением в крови уровня гемоглобина, ферритина и насыщения железом трансферрина. В республике есть огромный контингент больных с железодефицитными анемиями, которые нуждаются в проведении подобной терапии, и задача органов здравоохранения обеспечить их функциональными  кисломолочными  продуктами,  содержащим промоторы всасывания железа, в том числе кумысом и шубатом.</w:t>
      </w:r>
    </w:p>
    <w:p w:rsidR="00EE0BC6" w:rsidRPr="00447773" w:rsidRDefault="00EE0BC6" w:rsidP="00EE0BC6">
      <w:pPr>
        <w:spacing w:after="0" w:line="240" w:lineRule="auto"/>
        <w:ind w:firstLine="709"/>
        <w:jc w:val="both"/>
        <w:rPr>
          <w:rFonts w:ascii="Times New Roman" w:hAnsi="Times New Roman" w:cs="Times New Roman"/>
          <w:sz w:val="28"/>
          <w:szCs w:val="28"/>
        </w:rPr>
      </w:pPr>
      <w:r w:rsidRPr="00447773">
        <w:rPr>
          <w:rFonts w:ascii="Times New Roman" w:hAnsi="Times New Roman" w:cs="Times New Roman"/>
          <w:sz w:val="28"/>
          <w:szCs w:val="28"/>
        </w:rPr>
        <w:t>В проведенных Казахской академией питания исследованиях показано также, что кумыс и шубат стимулируют иммунную систему, усиливают образование иммун</w:t>
      </w:r>
      <w:r>
        <w:rPr>
          <w:rFonts w:ascii="Times New Roman" w:hAnsi="Times New Roman" w:cs="Times New Roman"/>
          <w:sz w:val="28"/>
          <w:szCs w:val="28"/>
        </w:rPr>
        <w:t>о</w:t>
      </w:r>
      <w:r w:rsidRPr="00447773">
        <w:rPr>
          <w:rFonts w:ascii="Times New Roman" w:hAnsi="Times New Roman" w:cs="Times New Roman"/>
          <w:sz w:val="28"/>
          <w:szCs w:val="28"/>
        </w:rPr>
        <w:t>компетентных клеток, повыша</w:t>
      </w:r>
      <w:r w:rsidRPr="00447773">
        <w:rPr>
          <w:rFonts w:ascii="Times New Roman" w:hAnsi="Times New Roman" w:cs="Times New Roman"/>
          <w:sz w:val="28"/>
          <w:szCs w:val="28"/>
        </w:rPr>
        <w:softHyphen/>
        <w:t>ют резистентность организма к патогенной и условно-патогенной микрофлоре, включая кишечную и туберкулезные палочки, стафилококк и др., что связано с высоким антибиотическим и лечебны</w:t>
      </w:r>
      <w:r>
        <w:rPr>
          <w:rFonts w:ascii="Times New Roman" w:hAnsi="Times New Roman" w:cs="Times New Roman"/>
          <w:sz w:val="28"/>
          <w:szCs w:val="28"/>
        </w:rPr>
        <w:t>м</w:t>
      </w:r>
      <w:r w:rsidRPr="00447773">
        <w:rPr>
          <w:rFonts w:ascii="Times New Roman" w:hAnsi="Times New Roman" w:cs="Times New Roman"/>
          <w:sz w:val="28"/>
          <w:szCs w:val="28"/>
        </w:rPr>
        <w:t xml:space="preserve"> действием данных кисломолочных напитков.</w:t>
      </w:r>
    </w:p>
    <w:p w:rsidR="00EE0BC6" w:rsidRPr="00447773" w:rsidRDefault="00EE0BC6" w:rsidP="00EE0BC6">
      <w:pPr>
        <w:spacing w:after="0" w:line="240" w:lineRule="auto"/>
        <w:ind w:firstLine="709"/>
        <w:jc w:val="both"/>
        <w:rPr>
          <w:rFonts w:ascii="Times New Roman" w:hAnsi="Times New Roman" w:cs="Times New Roman"/>
          <w:sz w:val="28"/>
          <w:szCs w:val="28"/>
        </w:rPr>
      </w:pPr>
      <w:r w:rsidRPr="00447773">
        <w:rPr>
          <w:rFonts w:ascii="Times New Roman" w:hAnsi="Times New Roman" w:cs="Times New Roman"/>
          <w:sz w:val="28"/>
          <w:szCs w:val="28"/>
        </w:rPr>
        <w:t>Специалистами клиники лечебного питания Казахской ак</w:t>
      </w:r>
      <w:r>
        <w:rPr>
          <w:rFonts w:ascii="Times New Roman" w:hAnsi="Times New Roman" w:cs="Times New Roman"/>
          <w:sz w:val="28"/>
          <w:szCs w:val="28"/>
        </w:rPr>
        <w:t>адемии</w:t>
      </w:r>
      <w:r w:rsidRPr="00447773">
        <w:rPr>
          <w:rFonts w:ascii="Times New Roman" w:hAnsi="Times New Roman" w:cs="Times New Roman"/>
          <w:sz w:val="28"/>
          <w:szCs w:val="28"/>
        </w:rPr>
        <w:t xml:space="preserve"> питания разработаны методические рекомендации по вкл</w:t>
      </w:r>
      <w:r>
        <w:rPr>
          <w:rFonts w:ascii="Times New Roman" w:hAnsi="Times New Roman" w:cs="Times New Roman"/>
          <w:sz w:val="28"/>
          <w:szCs w:val="28"/>
        </w:rPr>
        <w:t>юче</w:t>
      </w:r>
      <w:r w:rsidRPr="00447773">
        <w:rPr>
          <w:rFonts w:ascii="Times New Roman" w:hAnsi="Times New Roman" w:cs="Times New Roman"/>
          <w:sz w:val="28"/>
          <w:szCs w:val="28"/>
        </w:rPr>
        <w:t xml:space="preserve">нию цельного кобыльего и верблюжьего молока, кумыса и шуба </w:t>
      </w:r>
      <w:r>
        <w:rPr>
          <w:rFonts w:ascii="Times New Roman" w:hAnsi="Times New Roman" w:cs="Times New Roman"/>
          <w:sz w:val="28"/>
          <w:szCs w:val="28"/>
        </w:rPr>
        <w:t>в</w:t>
      </w:r>
      <w:r w:rsidRPr="00447773">
        <w:rPr>
          <w:rFonts w:ascii="Times New Roman" w:hAnsi="Times New Roman" w:cs="Times New Roman"/>
          <w:sz w:val="28"/>
          <w:szCs w:val="28"/>
        </w:rPr>
        <w:t xml:space="preserve"> диетотерапию различных заболеваний.</w:t>
      </w:r>
    </w:p>
    <w:p w:rsidR="00EE0BC6" w:rsidRPr="008B4D92" w:rsidRDefault="00EE0BC6" w:rsidP="00EE0BC6">
      <w:pPr>
        <w:spacing w:after="0" w:line="240" w:lineRule="auto"/>
        <w:ind w:firstLine="709"/>
        <w:jc w:val="both"/>
        <w:rPr>
          <w:rFonts w:ascii="Times New Roman" w:hAnsi="Times New Roman" w:cs="Times New Roman"/>
          <w:sz w:val="28"/>
          <w:szCs w:val="28"/>
        </w:rPr>
      </w:pPr>
      <w:proofErr w:type="gramStart"/>
      <w:r w:rsidRPr="00447773">
        <w:rPr>
          <w:rFonts w:ascii="Times New Roman" w:hAnsi="Times New Roman" w:cs="Times New Roman"/>
          <w:sz w:val="28"/>
          <w:szCs w:val="28"/>
        </w:rPr>
        <w:t xml:space="preserve">В Японии, где наибольшая продолжительность жизни на </w:t>
      </w:r>
      <w:r>
        <w:rPr>
          <w:rFonts w:ascii="Times New Roman" w:hAnsi="Times New Roman" w:cs="Times New Roman"/>
          <w:sz w:val="28"/>
          <w:szCs w:val="28"/>
        </w:rPr>
        <w:t>план</w:t>
      </w:r>
      <w:r w:rsidRPr="00447773">
        <w:rPr>
          <w:rFonts w:ascii="Times New Roman" w:hAnsi="Times New Roman" w:cs="Times New Roman"/>
          <w:sz w:val="28"/>
          <w:szCs w:val="28"/>
        </w:rPr>
        <w:t>ете и собственный традиционный стиль питания, существуют про</w:t>
      </w:r>
      <w:r w:rsidRPr="00447773">
        <w:rPr>
          <w:rFonts w:ascii="Times New Roman" w:hAnsi="Times New Roman" w:cs="Times New Roman"/>
          <w:sz w:val="28"/>
          <w:szCs w:val="28"/>
        </w:rPr>
        <w:softHyphen/>
        <w:t>екты по вытеснению 50% фармацевтических препаратов и заменой их функциональным питанием с высокими лечебными свойствами, Казахстан, имея опыт и традиции питания с использованием уни</w:t>
      </w:r>
      <w:r w:rsidRPr="00447773">
        <w:rPr>
          <w:rFonts w:ascii="Times New Roman" w:hAnsi="Times New Roman" w:cs="Times New Roman"/>
          <w:sz w:val="28"/>
          <w:szCs w:val="28"/>
        </w:rPr>
        <w:softHyphen/>
        <w:t>кальных национальных продуктов на основе кобыльего и верблюжь</w:t>
      </w:r>
      <w:r w:rsidRPr="00447773">
        <w:rPr>
          <w:rFonts w:ascii="Times New Roman" w:hAnsi="Times New Roman" w:cs="Times New Roman"/>
          <w:sz w:val="28"/>
          <w:szCs w:val="28"/>
        </w:rPr>
        <w:softHyphen/>
        <w:t>его</w:t>
      </w:r>
      <w:r w:rsidRPr="008B4D92">
        <w:t xml:space="preserve"> </w:t>
      </w:r>
      <w:r w:rsidRPr="008B4D92">
        <w:rPr>
          <w:rFonts w:ascii="Times New Roman" w:hAnsi="Times New Roman" w:cs="Times New Roman"/>
          <w:sz w:val="28"/>
          <w:szCs w:val="28"/>
        </w:rPr>
        <w:t>молока, может широко использовать различные виды функционального питания, в том числе на кисломолочной основе, для</w:t>
      </w:r>
      <w:proofErr w:type="gramEnd"/>
      <w:r w:rsidRPr="008B4D92">
        <w:rPr>
          <w:rFonts w:ascii="Times New Roman" w:hAnsi="Times New Roman" w:cs="Times New Roman"/>
          <w:sz w:val="28"/>
          <w:szCs w:val="28"/>
        </w:rPr>
        <w:t xml:space="preserve"> различных групп населения в качестве продуктов массового потребления и лечебно-профилактического назначения.</w:t>
      </w:r>
    </w:p>
    <w:p w:rsidR="00EE0BC6" w:rsidRPr="008B4D92" w:rsidRDefault="00EE0BC6" w:rsidP="00EE0BC6">
      <w:pPr>
        <w:spacing w:after="0" w:line="240" w:lineRule="auto"/>
        <w:ind w:firstLine="709"/>
        <w:jc w:val="both"/>
        <w:rPr>
          <w:rFonts w:ascii="Times New Roman" w:hAnsi="Times New Roman" w:cs="Times New Roman"/>
          <w:sz w:val="28"/>
          <w:szCs w:val="28"/>
        </w:rPr>
      </w:pPr>
      <w:r w:rsidRPr="008B4D92">
        <w:rPr>
          <w:rFonts w:ascii="Times New Roman" w:hAnsi="Times New Roman" w:cs="Times New Roman"/>
          <w:sz w:val="28"/>
          <w:szCs w:val="28"/>
        </w:rPr>
        <w:t xml:space="preserve">Учитывая уникальность химического состава, а также высокие лечебные свойства кумыса и шубата как никогда своевременна </w:t>
      </w:r>
      <w:r>
        <w:rPr>
          <w:rFonts w:ascii="Times New Roman" w:hAnsi="Times New Roman" w:cs="Times New Roman"/>
          <w:sz w:val="28"/>
          <w:szCs w:val="28"/>
        </w:rPr>
        <w:t>и</w:t>
      </w:r>
      <w:r w:rsidRPr="008B4D92">
        <w:rPr>
          <w:rFonts w:ascii="Times New Roman" w:hAnsi="Times New Roman" w:cs="Times New Roman"/>
          <w:sz w:val="28"/>
          <w:szCs w:val="28"/>
        </w:rPr>
        <w:t xml:space="preserve"> целесообразна разработка специальной государственной программы по возрождению национальных традиций питания, а также инновационных, научно-практических проектов, обеспечивающих широкое промышленное производство кумыса и шубата для профилактики и лечения широко</w:t>
      </w:r>
      <w:r>
        <w:rPr>
          <w:rFonts w:ascii="Times New Roman" w:hAnsi="Times New Roman" w:cs="Times New Roman"/>
          <w:sz w:val="28"/>
          <w:szCs w:val="28"/>
        </w:rPr>
        <w:t xml:space="preserve"> </w:t>
      </w:r>
      <w:r w:rsidRPr="008B4D92">
        <w:rPr>
          <w:rFonts w:ascii="Times New Roman" w:hAnsi="Times New Roman" w:cs="Times New Roman"/>
          <w:sz w:val="28"/>
          <w:szCs w:val="28"/>
        </w:rPr>
        <w:t>распростране</w:t>
      </w:r>
      <w:r>
        <w:rPr>
          <w:rFonts w:ascii="Times New Roman" w:hAnsi="Times New Roman" w:cs="Times New Roman"/>
          <w:sz w:val="28"/>
          <w:szCs w:val="28"/>
        </w:rPr>
        <w:t>нн</w:t>
      </w:r>
      <w:r w:rsidRPr="008B4D92">
        <w:rPr>
          <w:rFonts w:ascii="Times New Roman" w:hAnsi="Times New Roman" w:cs="Times New Roman"/>
          <w:sz w:val="28"/>
          <w:szCs w:val="28"/>
        </w:rPr>
        <w:t>ых заболеваний с использованием национальных кисломолочных продуктов.</w:t>
      </w:r>
    </w:p>
    <w:p w:rsidR="00EE0BC6" w:rsidRPr="008B4D92" w:rsidRDefault="00EE0BC6" w:rsidP="00EE0BC6">
      <w:pPr>
        <w:spacing w:after="0" w:line="240" w:lineRule="auto"/>
        <w:ind w:firstLine="709"/>
        <w:jc w:val="both"/>
        <w:rPr>
          <w:rFonts w:ascii="Times New Roman" w:hAnsi="Times New Roman" w:cs="Times New Roman"/>
          <w:sz w:val="28"/>
          <w:szCs w:val="28"/>
        </w:rPr>
      </w:pPr>
      <w:r w:rsidRPr="008B4D92">
        <w:rPr>
          <w:rFonts w:ascii="Times New Roman" w:hAnsi="Times New Roman" w:cs="Times New Roman"/>
          <w:sz w:val="28"/>
          <w:szCs w:val="28"/>
        </w:rPr>
        <w:lastRenderedPageBreak/>
        <w:t xml:space="preserve">Наряду с кобыльим молоком, используемым в качестве основы, разработана </w:t>
      </w:r>
      <w:r w:rsidRPr="00EE0BC6">
        <w:rPr>
          <w:rFonts w:ascii="Times New Roman" w:hAnsi="Times New Roman" w:cs="Times New Roman"/>
          <w:sz w:val="28"/>
          <w:szCs w:val="28"/>
        </w:rPr>
        <w:t>технология и рецептура на кисломолочный напиток «Кумыс»</w:t>
      </w:r>
      <w:r w:rsidRPr="008B4D92">
        <w:rPr>
          <w:rFonts w:ascii="Times New Roman" w:hAnsi="Times New Roman" w:cs="Times New Roman"/>
          <w:sz w:val="28"/>
          <w:szCs w:val="28"/>
        </w:rPr>
        <w:t xml:space="preserve"> на основе коровьего молока.</w:t>
      </w:r>
    </w:p>
    <w:p w:rsidR="00EE0BC6" w:rsidRPr="008B4D92" w:rsidRDefault="00EE0BC6" w:rsidP="00EE0BC6">
      <w:pPr>
        <w:spacing w:after="0" w:line="240" w:lineRule="auto"/>
        <w:ind w:firstLine="709"/>
        <w:jc w:val="both"/>
        <w:rPr>
          <w:rFonts w:ascii="Times New Roman" w:hAnsi="Times New Roman" w:cs="Times New Roman"/>
          <w:sz w:val="28"/>
          <w:szCs w:val="28"/>
        </w:rPr>
      </w:pPr>
      <w:r w:rsidRPr="008B4D92">
        <w:rPr>
          <w:rFonts w:ascii="Times New Roman" w:hAnsi="Times New Roman" w:cs="Times New Roman"/>
          <w:sz w:val="28"/>
          <w:szCs w:val="28"/>
        </w:rPr>
        <w:t>Из коровьего обезжиренного молока с кислотностью не выше 20</w:t>
      </w:r>
      <w:proofErr w:type="gramStart"/>
      <w:r w:rsidRPr="008B4D92">
        <w:rPr>
          <w:rFonts w:ascii="Times New Roman" w:hAnsi="Times New Roman" w:cs="Times New Roman"/>
          <w:sz w:val="28"/>
          <w:szCs w:val="28"/>
        </w:rPr>
        <w:t>°Т</w:t>
      </w:r>
      <w:proofErr w:type="gramEnd"/>
      <w:r w:rsidRPr="008B4D92">
        <w:rPr>
          <w:rFonts w:ascii="Times New Roman" w:hAnsi="Times New Roman" w:cs="Times New Roman"/>
          <w:sz w:val="28"/>
          <w:szCs w:val="28"/>
        </w:rPr>
        <w:t>, плотностью не менее 1,030 г/см</w:t>
      </w:r>
      <w:r w:rsidRPr="0048577C">
        <w:rPr>
          <w:rFonts w:ascii="Times New Roman" w:hAnsi="Times New Roman" w:cs="Times New Roman"/>
          <w:sz w:val="28"/>
          <w:szCs w:val="28"/>
          <w:vertAlign w:val="superscript"/>
        </w:rPr>
        <w:t>3</w:t>
      </w:r>
      <w:r w:rsidRPr="008B4D92">
        <w:rPr>
          <w:rFonts w:ascii="Times New Roman" w:hAnsi="Times New Roman" w:cs="Times New Roman"/>
          <w:sz w:val="28"/>
          <w:szCs w:val="28"/>
        </w:rPr>
        <w:t xml:space="preserve"> и сахара-песка готовят кумыс. Это кисломолочный напиток смешанного брожения, вырабатываемый из обезжиренного молока с добавлением сахара, сквашиванием чистыми культурами болгарской и ацидофильной молочнокислых палочек и дрожжей, сбраживающих лактозу и обладающих антибиотическими свойствами.</w:t>
      </w:r>
    </w:p>
    <w:p w:rsidR="00EE0BC6" w:rsidRPr="008B4D92" w:rsidRDefault="00EE0BC6" w:rsidP="00EE0BC6">
      <w:pPr>
        <w:spacing w:after="0" w:line="240" w:lineRule="auto"/>
        <w:ind w:firstLine="709"/>
        <w:jc w:val="both"/>
        <w:rPr>
          <w:rFonts w:ascii="Times New Roman" w:hAnsi="Times New Roman" w:cs="Times New Roman"/>
          <w:sz w:val="28"/>
          <w:szCs w:val="28"/>
        </w:rPr>
      </w:pPr>
      <w:r w:rsidRPr="008B4D92">
        <w:rPr>
          <w:rFonts w:ascii="Times New Roman" w:hAnsi="Times New Roman" w:cs="Times New Roman"/>
          <w:sz w:val="28"/>
          <w:szCs w:val="28"/>
        </w:rPr>
        <w:t>В процессе перемешивания осуществляют аэрацию (насыщение смеси воздухом) путем замкнутой циркуляции. Первое перемешивание заканчивают за 10-15 мин до достижения однородной консистенции, далее перемешивают в течение 3-5 мин через каждые 10-20 мин.</w:t>
      </w:r>
    </w:p>
    <w:p w:rsidR="00EE0BC6" w:rsidRPr="008B4D92" w:rsidRDefault="00EE0BC6" w:rsidP="00EE0BC6">
      <w:pPr>
        <w:spacing w:after="0" w:line="240" w:lineRule="auto"/>
        <w:ind w:firstLine="709"/>
        <w:jc w:val="both"/>
        <w:rPr>
          <w:rFonts w:ascii="Times New Roman" w:hAnsi="Times New Roman" w:cs="Times New Roman"/>
          <w:sz w:val="28"/>
          <w:szCs w:val="28"/>
        </w:rPr>
      </w:pPr>
      <w:r w:rsidRPr="008B4D92">
        <w:rPr>
          <w:rFonts w:ascii="Times New Roman" w:hAnsi="Times New Roman" w:cs="Times New Roman"/>
          <w:sz w:val="28"/>
          <w:szCs w:val="28"/>
        </w:rPr>
        <w:t xml:space="preserve">Готовый продукт после перемешивания и розлива в бутылки представляет однородную, с мелкими частицами белка, газированную жидкость. Вкус и запах кумыса </w:t>
      </w:r>
      <w:proofErr w:type="gramStart"/>
      <w:r w:rsidRPr="008B4D92">
        <w:rPr>
          <w:rFonts w:ascii="Times New Roman" w:hAnsi="Times New Roman" w:cs="Times New Roman"/>
          <w:sz w:val="28"/>
          <w:szCs w:val="28"/>
        </w:rPr>
        <w:t>освежающие</w:t>
      </w:r>
      <w:proofErr w:type="gramEnd"/>
      <w:r w:rsidRPr="008B4D92">
        <w:rPr>
          <w:rFonts w:ascii="Times New Roman" w:hAnsi="Times New Roman" w:cs="Times New Roman"/>
          <w:sz w:val="28"/>
          <w:szCs w:val="28"/>
        </w:rPr>
        <w:t xml:space="preserve">, кисломолочные, с легким привкусом дрожжей. В зависимости от степени зрелости, кумыс делится </w:t>
      </w:r>
      <w:proofErr w:type="gramStart"/>
      <w:r w:rsidRPr="008B4D92">
        <w:rPr>
          <w:rFonts w:ascii="Times New Roman" w:hAnsi="Times New Roman" w:cs="Times New Roman"/>
          <w:sz w:val="28"/>
          <w:szCs w:val="28"/>
        </w:rPr>
        <w:t>на</w:t>
      </w:r>
      <w:proofErr w:type="gramEnd"/>
      <w:r w:rsidRPr="008B4D92">
        <w:rPr>
          <w:rFonts w:ascii="Times New Roman" w:hAnsi="Times New Roman" w:cs="Times New Roman"/>
          <w:sz w:val="28"/>
          <w:szCs w:val="28"/>
        </w:rPr>
        <w:t>:</w:t>
      </w:r>
    </w:p>
    <w:p w:rsidR="00EE0BC6" w:rsidRPr="008B4D92" w:rsidRDefault="00EE0BC6" w:rsidP="00EE0BC6">
      <w:pPr>
        <w:spacing w:after="0" w:line="240" w:lineRule="auto"/>
        <w:ind w:firstLine="709"/>
        <w:jc w:val="both"/>
        <w:rPr>
          <w:rFonts w:ascii="Times New Roman" w:hAnsi="Times New Roman" w:cs="Times New Roman"/>
          <w:sz w:val="28"/>
          <w:szCs w:val="28"/>
        </w:rPr>
      </w:pPr>
      <w:r w:rsidRPr="008B4D92">
        <w:rPr>
          <w:rFonts w:ascii="Times New Roman" w:hAnsi="Times New Roman" w:cs="Times New Roman"/>
          <w:sz w:val="28"/>
          <w:szCs w:val="28"/>
        </w:rPr>
        <w:t>-</w:t>
      </w:r>
      <w:r w:rsidRPr="008B4D92">
        <w:rPr>
          <w:rFonts w:ascii="Times New Roman" w:hAnsi="Times New Roman" w:cs="Times New Roman"/>
          <w:sz w:val="28"/>
          <w:szCs w:val="28"/>
        </w:rPr>
        <w:tab/>
      </w:r>
      <w:proofErr w:type="gramStart"/>
      <w:r w:rsidRPr="008B4D92">
        <w:rPr>
          <w:rFonts w:ascii="Times New Roman" w:hAnsi="Times New Roman" w:cs="Times New Roman"/>
          <w:sz w:val="28"/>
          <w:szCs w:val="28"/>
        </w:rPr>
        <w:t>слабый</w:t>
      </w:r>
      <w:proofErr w:type="gramEnd"/>
      <w:r w:rsidRPr="008B4D92">
        <w:rPr>
          <w:rFonts w:ascii="Times New Roman" w:hAnsi="Times New Roman" w:cs="Times New Roman"/>
          <w:sz w:val="28"/>
          <w:szCs w:val="28"/>
        </w:rPr>
        <w:t xml:space="preserve"> (созревание 1 сутки);</w:t>
      </w:r>
    </w:p>
    <w:p w:rsidR="00EE0BC6" w:rsidRPr="008B4D92" w:rsidRDefault="00EE0BC6" w:rsidP="00EE0BC6">
      <w:pPr>
        <w:spacing w:after="0" w:line="240" w:lineRule="auto"/>
        <w:ind w:firstLine="709"/>
        <w:jc w:val="both"/>
        <w:rPr>
          <w:rFonts w:ascii="Times New Roman" w:hAnsi="Times New Roman" w:cs="Times New Roman"/>
          <w:sz w:val="28"/>
          <w:szCs w:val="28"/>
        </w:rPr>
      </w:pPr>
      <w:r w:rsidRPr="008B4D92">
        <w:rPr>
          <w:rFonts w:ascii="Times New Roman" w:hAnsi="Times New Roman" w:cs="Times New Roman"/>
          <w:sz w:val="28"/>
          <w:szCs w:val="28"/>
        </w:rPr>
        <w:t>-</w:t>
      </w:r>
      <w:r w:rsidRPr="008B4D92">
        <w:rPr>
          <w:rFonts w:ascii="Times New Roman" w:hAnsi="Times New Roman" w:cs="Times New Roman"/>
          <w:sz w:val="28"/>
          <w:szCs w:val="28"/>
        </w:rPr>
        <w:tab/>
      </w:r>
      <w:proofErr w:type="gramStart"/>
      <w:r w:rsidRPr="008B4D92">
        <w:rPr>
          <w:rFonts w:ascii="Times New Roman" w:hAnsi="Times New Roman" w:cs="Times New Roman"/>
          <w:sz w:val="28"/>
          <w:szCs w:val="28"/>
        </w:rPr>
        <w:t>средний</w:t>
      </w:r>
      <w:proofErr w:type="gramEnd"/>
      <w:r w:rsidRPr="008B4D92">
        <w:rPr>
          <w:rFonts w:ascii="Times New Roman" w:hAnsi="Times New Roman" w:cs="Times New Roman"/>
          <w:sz w:val="28"/>
          <w:szCs w:val="28"/>
        </w:rPr>
        <w:t xml:space="preserve"> (созревание 2 суток);</w:t>
      </w:r>
    </w:p>
    <w:p w:rsidR="00EE0BC6" w:rsidRPr="008B4D92" w:rsidRDefault="00EE0BC6" w:rsidP="00EE0BC6">
      <w:pPr>
        <w:spacing w:after="0" w:line="240" w:lineRule="auto"/>
        <w:ind w:firstLine="709"/>
        <w:jc w:val="both"/>
        <w:rPr>
          <w:rFonts w:ascii="Times New Roman" w:hAnsi="Times New Roman" w:cs="Times New Roman"/>
          <w:sz w:val="28"/>
          <w:szCs w:val="28"/>
        </w:rPr>
      </w:pPr>
      <w:r w:rsidRPr="008B4D92">
        <w:rPr>
          <w:rFonts w:ascii="Times New Roman" w:hAnsi="Times New Roman" w:cs="Times New Roman"/>
          <w:sz w:val="28"/>
          <w:szCs w:val="28"/>
        </w:rPr>
        <w:t>-</w:t>
      </w:r>
      <w:r w:rsidRPr="008B4D92">
        <w:rPr>
          <w:rFonts w:ascii="Times New Roman" w:hAnsi="Times New Roman" w:cs="Times New Roman"/>
          <w:sz w:val="28"/>
          <w:szCs w:val="28"/>
        </w:rPr>
        <w:tab/>
      </w:r>
      <w:proofErr w:type="gramStart"/>
      <w:r w:rsidRPr="008B4D92">
        <w:rPr>
          <w:rFonts w:ascii="Times New Roman" w:hAnsi="Times New Roman" w:cs="Times New Roman"/>
          <w:sz w:val="28"/>
          <w:szCs w:val="28"/>
        </w:rPr>
        <w:t>крепкий</w:t>
      </w:r>
      <w:proofErr w:type="gramEnd"/>
      <w:r w:rsidRPr="008B4D92">
        <w:rPr>
          <w:rFonts w:ascii="Times New Roman" w:hAnsi="Times New Roman" w:cs="Times New Roman"/>
          <w:sz w:val="28"/>
          <w:szCs w:val="28"/>
        </w:rPr>
        <w:t xml:space="preserve"> (созревание 3 суток).</w:t>
      </w:r>
    </w:p>
    <w:p w:rsidR="00EE0BC6" w:rsidRPr="008B4D92" w:rsidRDefault="00EE0BC6" w:rsidP="00EE0BC6">
      <w:pPr>
        <w:spacing w:after="0" w:line="240" w:lineRule="auto"/>
        <w:ind w:firstLine="709"/>
        <w:jc w:val="both"/>
        <w:rPr>
          <w:rFonts w:ascii="Times New Roman" w:hAnsi="Times New Roman" w:cs="Times New Roman"/>
          <w:sz w:val="28"/>
          <w:szCs w:val="28"/>
        </w:rPr>
      </w:pPr>
      <w:r w:rsidRPr="008B4D92">
        <w:rPr>
          <w:rFonts w:ascii="Times New Roman" w:hAnsi="Times New Roman" w:cs="Times New Roman"/>
          <w:sz w:val="28"/>
          <w:szCs w:val="28"/>
        </w:rPr>
        <w:t>Его кислотность, соответственно, равна 100-120; 120-140 и 140-150°Т.</w:t>
      </w:r>
    </w:p>
    <w:p w:rsidR="00EE0BC6" w:rsidRPr="0048577C" w:rsidRDefault="00EE0BC6" w:rsidP="00EE0BC6">
      <w:pPr>
        <w:spacing w:after="0" w:line="240" w:lineRule="auto"/>
        <w:ind w:firstLine="709"/>
        <w:jc w:val="both"/>
        <w:rPr>
          <w:rFonts w:ascii="Times New Roman" w:hAnsi="Times New Roman" w:cs="Times New Roman"/>
          <w:sz w:val="28"/>
          <w:szCs w:val="28"/>
        </w:rPr>
      </w:pPr>
      <w:r w:rsidRPr="00EE0BC6">
        <w:rPr>
          <w:rFonts w:ascii="Times New Roman" w:hAnsi="Times New Roman" w:cs="Times New Roman"/>
          <w:sz w:val="28"/>
          <w:szCs w:val="28"/>
        </w:rPr>
        <w:t>«Тан»</w:t>
      </w:r>
      <w:r w:rsidRPr="008B4D92">
        <w:rPr>
          <w:rFonts w:ascii="Times New Roman" w:hAnsi="Times New Roman" w:cs="Times New Roman"/>
          <w:sz w:val="28"/>
          <w:szCs w:val="28"/>
        </w:rPr>
        <w:t xml:space="preserve"> - это национальный кавказский кисломолочный напиток, который изготавливается на основе мацони. Он содержит уникальную</w:t>
      </w:r>
      <w:r w:rsidRPr="0048577C">
        <w:rPr>
          <w:rFonts w:ascii="Times New Roman" w:eastAsiaTheme="minorEastAsia" w:hAnsi="Times New Roman" w:cs="Times New Roman"/>
          <w:sz w:val="20"/>
          <w:szCs w:val="20"/>
          <w:lang w:eastAsia="ru-RU"/>
        </w:rPr>
        <w:t xml:space="preserve"> </w:t>
      </w:r>
      <w:r w:rsidRPr="0048577C">
        <w:rPr>
          <w:rFonts w:ascii="Times New Roman" w:hAnsi="Times New Roman" w:cs="Times New Roman"/>
          <w:sz w:val="28"/>
          <w:szCs w:val="28"/>
        </w:rPr>
        <w:t>комбинацию природных микроорганизмов, обладающих высокой биохимической активностью. Соли, входящие в состав «Тана», способствуют быстрой нормализации водносолевого обмена в организме. Употребление «Тана» благотворно влияет на функцию желудочно-кишечного тракта, обмен веществ, сердечнососудистую систему, желудочно-кишечный тракт, работу печени и почек. «Тан» способствует в лечении дисбактериозов, аллергий, гастритов, коли</w:t>
      </w:r>
      <w:r w:rsidRPr="0048577C">
        <w:rPr>
          <w:rFonts w:ascii="Times New Roman" w:hAnsi="Times New Roman" w:cs="Times New Roman"/>
          <w:sz w:val="28"/>
          <w:szCs w:val="28"/>
        </w:rPr>
        <w:softHyphen/>
        <w:t>тов, холециститов, нефритов. «Тан» применяется как профилактиче</w:t>
      </w:r>
      <w:r w:rsidRPr="0048577C">
        <w:rPr>
          <w:rFonts w:ascii="Times New Roman" w:hAnsi="Times New Roman" w:cs="Times New Roman"/>
          <w:sz w:val="28"/>
          <w:szCs w:val="28"/>
        </w:rPr>
        <w:softHyphen/>
        <w:t>ско</w:t>
      </w:r>
      <w:r>
        <w:rPr>
          <w:rFonts w:ascii="Times New Roman" w:hAnsi="Times New Roman" w:cs="Times New Roman"/>
          <w:sz w:val="28"/>
          <w:szCs w:val="28"/>
        </w:rPr>
        <w:t>е</w:t>
      </w:r>
      <w:r w:rsidRPr="0048577C">
        <w:rPr>
          <w:rFonts w:ascii="Times New Roman" w:hAnsi="Times New Roman" w:cs="Times New Roman"/>
          <w:sz w:val="28"/>
          <w:szCs w:val="28"/>
        </w:rPr>
        <w:t xml:space="preserve"> средство при эпидемиях, а также в регионах с неблагоприят</w:t>
      </w:r>
      <w:r w:rsidRPr="0048577C">
        <w:rPr>
          <w:rFonts w:ascii="Times New Roman" w:hAnsi="Times New Roman" w:cs="Times New Roman"/>
          <w:sz w:val="28"/>
          <w:szCs w:val="28"/>
        </w:rPr>
        <w:softHyphen/>
        <w:t>ными экологическими условиями. Он активно снижает вес и уро</w:t>
      </w:r>
      <w:r w:rsidRPr="0048577C">
        <w:rPr>
          <w:rFonts w:ascii="Times New Roman" w:hAnsi="Times New Roman" w:cs="Times New Roman"/>
          <w:sz w:val="28"/>
          <w:szCs w:val="28"/>
        </w:rPr>
        <w:softHyphen/>
        <w:t>вень холестерина в крови, является наилучшим средством при токсических отравлениях различного генеза.</w:t>
      </w:r>
    </w:p>
    <w:p w:rsidR="00EE0BC6" w:rsidRPr="0048577C" w:rsidRDefault="00EE0BC6" w:rsidP="00EE0BC6">
      <w:pPr>
        <w:spacing w:after="0" w:line="240" w:lineRule="auto"/>
        <w:ind w:firstLine="709"/>
        <w:jc w:val="both"/>
        <w:rPr>
          <w:rFonts w:ascii="Times New Roman" w:hAnsi="Times New Roman" w:cs="Times New Roman"/>
          <w:sz w:val="28"/>
          <w:szCs w:val="28"/>
        </w:rPr>
      </w:pPr>
      <w:r w:rsidRPr="0048577C">
        <w:rPr>
          <w:rFonts w:ascii="Times New Roman" w:hAnsi="Times New Roman" w:cs="Times New Roman"/>
          <w:sz w:val="28"/>
          <w:szCs w:val="28"/>
        </w:rPr>
        <w:t xml:space="preserve">При разработке </w:t>
      </w:r>
      <w:r w:rsidRPr="00EE0BC6">
        <w:rPr>
          <w:rFonts w:ascii="Times New Roman" w:hAnsi="Times New Roman" w:cs="Times New Roman"/>
          <w:sz w:val="28"/>
          <w:szCs w:val="28"/>
        </w:rPr>
        <w:t>молочно-белковой основы хакасского нацио</w:t>
      </w:r>
      <w:r w:rsidRPr="00EE0BC6">
        <w:rPr>
          <w:rFonts w:ascii="Times New Roman" w:hAnsi="Times New Roman" w:cs="Times New Roman"/>
          <w:sz w:val="28"/>
          <w:szCs w:val="28"/>
        </w:rPr>
        <w:softHyphen/>
        <w:t>нального продукта,</w:t>
      </w:r>
      <w:r w:rsidRPr="0048577C">
        <w:rPr>
          <w:rFonts w:ascii="Times New Roman" w:hAnsi="Times New Roman" w:cs="Times New Roman"/>
          <w:sz w:val="28"/>
          <w:szCs w:val="28"/>
        </w:rPr>
        <w:t xml:space="preserve"> учитывали два основных требования: высокая биологическая ценность и заданная (пастообразная) консистенция.</w:t>
      </w:r>
    </w:p>
    <w:p w:rsidR="00EE0BC6" w:rsidRPr="0048577C" w:rsidRDefault="00EE0BC6" w:rsidP="00EE0BC6">
      <w:pPr>
        <w:spacing w:after="0" w:line="240" w:lineRule="auto"/>
        <w:ind w:firstLine="709"/>
        <w:jc w:val="both"/>
        <w:rPr>
          <w:rFonts w:ascii="Times New Roman" w:hAnsi="Times New Roman" w:cs="Times New Roman"/>
          <w:sz w:val="28"/>
          <w:szCs w:val="28"/>
        </w:rPr>
      </w:pPr>
      <w:r w:rsidRPr="0048577C">
        <w:rPr>
          <w:rFonts w:ascii="Times New Roman" w:hAnsi="Times New Roman" w:cs="Times New Roman"/>
          <w:sz w:val="28"/>
          <w:szCs w:val="28"/>
        </w:rPr>
        <w:t>В состав рецептуры разработанного продукта - молочно-белковой пасты - входят следующие компоненты: низкокальциевый копр</w:t>
      </w:r>
      <w:r>
        <w:rPr>
          <w:rFonts w:ascii="Times New Roman" w:hAnsi="Times New Roman" w:cs="Times New Roman"/>
          <w:sz w:val="28"/>
          <w:szCs w:val="28"/>
        </w:rPr>
        <w:t>е</w:t>
      </w:r>
      <w:r w:rsidRPr="0048577C">
        <w:rPr>
          <w:rFonts w:ascii="Times New Roman" w:hAnsi="Times New Roman" w:cs="Times New Roman"/>
          <w:sz w:val="28"/>
          <w:szCs w:val="28"/>
        </w:rPr>
        <w:t>ципитат, талган, сливочное масло, вода, бикарбонат натрия.</w:t>
      </w:r>
    </w:p>
    <w:p w:rsidR="00EE0BC6" w:rsidRPr="0048577C" w:rsidRDefault="00EE0BC6" w:rsidP="00EE0BC6">
      <w:pPr>
        <w:spacing w:after="0" w:line="240" w:lineRule="auto"/>
        <w:ind w:firstLine="709"/>
        <w:jc w:val="both"/>
        <w:rPr>
          <w:rFonts w:ascii="Times New Roman" w:hAnsi="Times New Roman" w:cs="Times New Roman"/>
          <w:sz w:val="28"/>
          <w:szCs w:val="28"/>
        </w:rPr>
      </w:pPr>
      <w:r w:rsidRPr="0048577C">
        <w:rPr>
          <w:rFonts w:ascii="Times New Roman" w:hAnsi="Times New Roman" w:cs="Times New Roman"/>
          <w:sz w:val="28"/>
          <w:szCs w:val="28"/>
        </w:rPr>
        <w:t>Полученный продукт имеет чистый, сливочный, гармоничный вкус и запах с выраженным привкусом талгана; пастообразную, пла</w:t>
      </w:r>
      <w:r w:rsidRPr="0048577C">
        <w:rPr>
          <w:rFonts w:ascii="Times New Roman" w:hAnsi="Times New Roman" w:cs="Times New Roman"/>
          <w:sz w:val="28"/>
          <w:szCs w:val="28"/>
        </w:rPr>
        <w:softHyphen/>
        <w:t xml:space="preserve">стичную, однородную по всей массе консистенцию с включениями измельченного ячменя; светло-коричневый цвет. Молочно-белковая паста обладает </w:t>
      </w:r>
      <w:r w:rsidRPr="0048577C">
        <w:rPr>
          <w:rFonts w:ascii="Times New Roman" w:hAnsi="Times New Roman" w:cs="Times New Roman"/>
          <w:sz w:val="28"/>
          <w:szCs w:val="28"/>
        </w:rPr>
        <w:lastRenderedPageBreak/>
        <w:t>пониженной энергетической ценностью и может быть рекомендована для питания людям всех возрастных групп.</w:t>
      </w:r>
    </w:p>
    <w:p w:rsidR="00EE0BC6" w:rsidRPr="0048577C" w:rsidRDefault="00EE0BC6" w:rsidP="00EE0BC6">
      <w:pPr>
        <w:spacing w:after="0" w:line="240" w:lineRule="auto"/>
        <w:ind w:firstLine="709"/>
        <w:jc w:val="both"/>
        <w:rPr>
          <w:rFonts w:ascii="Times New Roman" w:hAnsi="Times New Roman" w:cs="Times New Roman"/>
          <w:sz w:val="28"/>
          <w:szCs w:val="28"/>
        </w:rPr>
      </w:pPr>
      <w:r w:rsidRPr="0048577C">
        <w:rPr>
          <w:rFonts w:ascii="Times New Roman" w:hAnsi="Times New Roman" w:cs="Times New Roman"/>
          <w:sz w:val="28"/>
          <w:szCs w:val="28"/>
        </w:rPr>
        <w:t>На основании проведенных исследований были установлены рациональные технологические параметры выработки молочно-белковых продуктов с талганом. Это позволило создать новый вид молочно-белковых паст с использованием талгана, получивших на</w:t>
      </w:r>
      <w:r w:rsidRPr="0048577C">
        <w:rPr>
          <w:rFonts w:ascii="Times New Roman" w:hAnsi="Times New Roman" w:cs="Times New Roman"/>
          <w:sz w:val="28"/>
          <w:szCs w:val="28"/>
        </w:rPr>
        <w:softHyphen/>
        <w:t xml:space="preserve">звание </w:t>
      </w:r>
      <w:r w:rsidRPr="00EE0BC6">
        <w:rPr>
          <w:rFonts w:ascii="Times New Roman" w:hAnsi="Times New Roman" w:cs="Times New Roman"/>
          <w:bCs/>
          <w:iCs/>
          <w:sz w:val="28"/>
          <w:szCs w:val="28"/>
        </w:rPr>
        <w:t>«Пайрам».</w:t>
      </w:r>
      <w:r w:rsidRPr="0048577C">
        <w:rPr>
          <w:rFonts w:ascii="Times New Roman" w:hAnsi="Times New Roman" w:cs="Times New Roman"/>
          <w:b/>
          <w:bCs/>
          <w:i/>
          <w:iCs/>
          <w:sz w:val="28"/>
          <w:szCs w:val="28"/>
        </w:rPr>
        <w:t xml:space="preserve"> </w:t>
      </w:r>
      <w:r w:rsidRPr="0048577C">
        <w:rPr>
          <w:rFonts w:ascii="Times New Roman" w:hAnsi="Times New Roman" w:cs="Times New Roman"/>
          <w:sz w:val="28"/>
          <w:szCs w:val="28"/>
        </w:rPr>
        <w:t>Молочно-белковые пасты «Пайрам» вырабатыва</w:t>
      </w:r>
      <w:r w:rsidRPr="0048577C">
        <w:rPr>
          <w:rFonts w:ascii="Times New Roman" w:hAnsi="Times New Roman" w:cs="Times New Roman"/>
          <w:sz w:val="28"/>
          <w:szCs w:val="28"/>
        </w:rPr>
        <w:softHyphen/>
        <w:t>ли из низкокальциевого копреципитата, талгана и сливочного масла с добавлением растворителя и внесением наполнителя (сладкого или соленого).</w:t>
      </w:r>
    </w:p>
    <w:p w:rsidR="00EE0BC6" w:rsidRDefault="00EE0BC6" w:rsidP="00EE0BC6">
      <w:pPr>
        <w:spacing w:after="0" w:line="240" w:lineRule="auto"/>
        <w:ind w:firstLine="709"/>
        <w:jc w:val="both"/>
        <w:rPr>
          <w:rFonts w:ascii="Times New Roman" w:hAnsi="Times New Roman" w:cs="Times New Roman"/>
          <w:sz w:val="28"/>
          <w:szCs w:val="28"/>
        </w:rPr>
      </w:pPr>
      <w:r w:rsidRPr="0048577C">
        <w:rPr>
          <w:rFonts w:ascii="Times New Roman" w:hAnsi="Times New Roman" w:cs="Times New Roman"/>
          <w:sz w:val="28"/>
          <w:szCs w:val="28"/>
        </w:rPr>
        <w:t>Продукт характеризуется повышенным содержанием витами</w:t>
      </w:r>
      <w:r w:rsidRPr="0048577C">
        <w:rPr>
          <w:rFonts w:ascii="Times New Roman" w:hAnsi="Times New Roman" w:cs="Times New Roman"/>
          <w:sz w:val="28"/>
          <w:szCs w:val="28"/>
        </w:rPr>
        <w:softHyphen/>
        <w:t>нов</w:t>
      </w:r>
      <w:proofErr w:type="gramStart"/>
      <w:r w:rsidRPr="0048577C">
        <w:rPr>
          <w:rFonts w:ascii="Times New Roman" w:hAnsi="Times New Roman" w:cs="Times New Roman"/>
          <w:sz w:val="28"/>
          <w:szCs w:val="28"/>
        </w:rPr>
        <w:t xml:space="preserve"> А</w:t>
      </w:r>
      <w:proofErr w:type="gramEnd"/>
      <w:r w:rsidRPr="0048577C">
        <w:rPr>
          <w:rFonts w:ascii="Times New Roman" w:hAnsi="Times New Roman" w:cs="Times New Roman"/>
          <w:sz w:val="28"/>
          <w:szCs w:val="28"/>
        </w:rPr>
        <w:t>, Е, РР, В</w:t>
      </w:r>
      <w:r>
        <w:rPr>
          <w:rFonts w:ascii="Times New Roman" w:hAnsi="Times New Roman" w:cs="Times New Roman"/>
          <w:sz w:val="28"/>
          <w:szCs w:val="28"/>
          <w:vertAlign w:val="subscript"/>
        </w:rPr>
        <w:t>1</w:t>
      </w:r>
      <w:r>
        <w:rPr>
          <w:rFonts w:ascii="Times New Roman" w:hAnsi="Times New Roman" w:cs="Times New Roman"/>
          <w:sz w:val="28"/>
          <w:szCs w:val="28"/>
        </w:rPr>
        <w:t>,</w:t>
      </w:r>
      <w:r w:rsidRPr="0048577C">
        <w:rPr>
          <w:rFonts w:ascii="Times New Roman" w:hAnsi="Times New Roman" w:cs="Times New Roman"/>
          <w:sz w:val="28"/>
          <w:szCs w:val="28"/>
        </w:rPr>
        <w:t xml:space="preserve"> В</w:t>
      </w:r>
      <w:r w:rsidRPr="0048577C">
        <w:rPr>
          <w:rFonts w:ascii="Times New Roman" w:hAnsi="Times New Roman" w:cs="Times New Roman"/>
          <w:sz w:val="28"/>
          <w:szCs w:val="28"/>
          <w:vertAlign w:val="subscript"/>
        </w:rPr>
        <w:t>6</w:t>
      </w:r>
      <w:r w:rsidRPr="0048577C">
        <w:rPr>
          <w:rFonts w:ascii="Times New Roman" w:hAnsi="Times New Roman" w:cs="Times New Roman"/>
          <w:sz w:val="28"/>
          <w:szCs w:val="28"/>
        </w:rPr>
        <w:t xml:space="preserve"> и высоким содержанием кальция и фосфора. Оба элемента находятся в продукте в хорошо сбалансированном соот</w:t>
      </w:r>
      <w:r w:rsidRPr="0048577C">
        <w:rPr>
          <w:rFonts w:ascii="Times New Roman" w:hAnsi="Times New Roman" w:cs="Times New Roman"/>
          <w:sz w:val="28"/>
          <w:szCs w:val="28"/>
        </w:rPr>
        <w:softHyphen/>
        <w:t>ношении 1:1,4, что обусловливает их сравнительно высокую усвоя</w:t>
      </w:r>
      <w:r w:rsidRPr="0048577C">
        <w:rPr>
          <w:rFonts w:ascii="Times New Roman" w:hAnsi="Times New Roman" w:cs="Times New Roman"/>
          <w:sz w:val="28"/>
          <w:szCs w:val="28"/>
        </w:rPr>
        <w:softHyphen/>
        <w:t>емость.</w:t>
      </w:r>
    </w:p>
    <w:p w:rsidR="00EE0BC6" w:rsidRDefault="00EE0BC6" w:rsidP="00EE0BC6">
      <w:pPr>
        <w:spacing w:after="0" w:line="240" w:lineRule="auto"/>
        <w:ind w:firstLine="709"/>
        <w:jc w:val="both"/>
        <w:rPr>
          <w:rFonts w:ascii="Times New Roman" w:hAnsi="Times New Roman" w:cs="Times New Roman"/>
          <w:sz w:val="28"/>
          <w:szCs w:val="28"/>
        </w:rPr>
      </w:pPr>
      <w:r w:rsidRPr="00D154F8">
        <w:rPr>
          <w:rFonts w:ascii="Times New Roman" w:hAnsi="Times New Roman" w:cs="Times New Roman"/>
          <w:sz w:val="28"/>
          <w:szCs w:val="28"/>
        </w:rPr>
        <w:t>В результате технологической переработки компонентов тал</w:t>
      </w:r>
      <w:r w:rsidRPr="00D154F8">
        <w:rPr>
          <w:rFonts w:ascii="Times New Roman" w:hAnsi="Times New Roman" w:cs="Times New Roman"/>
          <w:sz w:val="28"/>
          <w:szCs w:val="28"/>
        </w:rPr>
        <w:softHyphen/>
        <w:t>гана и различных пищевых наполнителей планируется получение продукта питания специального назначения для различных групп людей (туристы, спортсмены, вахтовики, дети), и как продукт быст</w:t>
      </w:r>
      <w:r w:rsidRPr="00D154F8">
        <w:rPr>
          <w:rFonts w:ascii="Times New Roman" w:hAnsi="Times New Roman" w:cs="Times New Roman"/>
          <w:sz w:val="28"/>
          <w:szCs w:val="28"/>
        </w:rPr>
        <w:softHyphen/>
        <w:t>рого приготовления (завтраки). Данный продукт богат белками рас</w:t>
      </w:r>
      <w:r w:rsidRPr="00D154F8">
        <w:rPr>
          <w:rFonts w:ascii="Times New Roman" w:hAnsi="Times New Roman" w:cs="Times New Roman"/>
          <w:sz w:val="28"/>
          <w:szCs w:val="28"/>
        </w:rPr>
        <w:softHyphen/>
        <w:t>тительного и животного происхождения, пищевыми волокнами, уг</w:t>
      </w:r>
      <w:r w:rsidRPr="00D154F8">
        <w:rPr>
          <w:rFonts w:ascii="Times New Roman" w:hAnsi="Times New Roman" w:cs="Times New Roman"/>
          <w:sz w:val="28"/>
          <w:szCs w:val="28"/>
        </w:rPr>
        <w:softHyphen/>
        <w:t>леводами, хорошо набухает в кишечнике, что создает ощущение на</w:t>
      </w:r>
      <w:r w:rsidRPr="00D154F8">
        <w:rPr>
          <w:rFonts w:ascii="Times New Roman" w:hAnsi="Times New Roman" w:cs="Times New Roman"/>
          <w:sz w:val="28"/>
          <w:szCs w:val="28"/>
        </w:rPr>
        <w:softHyphen/>
        <w:t>сыщения, поэтому его можно рекомендовать для диетического и ле</w:t>
      </w:r>
      <w:r w:rsidRPr="00D154F8">
        <w:rPr>
          <w:rFonts w:ascii="Times New Roman" w:hAnsi="Times New Roman" w:cs="Times New Roman"/>
          <w:sz w:val="28"/>
          <w:szCs w:val="28"/>
        </w:rPr>
        <w:softHyphen/>
        <w:t>чебного питания.</w:t>
      </w:r>
    </w:p>
    <w:p w:rsidR="00EE0BC6" w:rsidRPr="00D154F8" w:rsidRDefault="00EE0BC6" w:rsidP="00EE0BC6">
      <w:pPr>
        <w:spacing w:after="0" w:line="240" w:lineRule="auto"/>
        <w:ind w:firstLine="709"/>
        <w:jc w:val="both"/>
        <w:rPr>
          <w:rFonts w:ascii="Times New Roman" w:hAnsi="Times New Roman" w:cs="Times New Roman"/>
          <w:sz w:val="28"/>
          <w:szCs w:val="28"/>
        </w:rPr>
      </w:pPr>
    </w:p>
    <w:p w:rsidR="00EE0BC6" w:rsidRPr="00D154F8" w:rsidRDefault="00EE0BC6" w:rsidP="00EE0BC6">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5.4</w:t>
      </w:r>
      <w:proofErr w:type="gramStart"/>
      <w:r>
        <w:rPr>
          <w:rFonts w:ascii="Times New Roman" w:hAnsi="Times New Roman" w:cs="Times New Roman"/>
          <w:b/>
          <w:sz w:val="28"/>
          <w:szCs w:val="28"/>
        </w:rPr>
        <w:t xml:space="preserve"> </w:t>
      </w:r>
      <w:r w:rsidRPr="00D154F8">
        <w:rPr>
          <w:rFonts w:ascii="Times New Roman" w:hAnsi="Times New Roman" w:cs="Times New Roman"/>
          <w:sz w:val="28"/>
          <w:szCs w:val="28"/>
        </w:rPr>
        <w:t>Б</w:t>
      </w:r>
      <w:proofErr w:type="gramEnd"/>
      <w:r w:rsidRPr="00D154F8">
        <w:rPr>
          <w:rFonts w:ascii="Times New Roman" w:hAnsi="Times New Roman" w:cs="Times New Roman"/>
          <w:sz w:val="28"/>
          <w:szCs w:val="28"/>
        </w:rPr>
        <w:t>азируясь на основных патогенетических механизмах разви</w:t>
      </w:r>
      <w:r w:rsidRPr="00D154F8">
        <w:rPr>
          <w:rFonts w:ascii="Times New Roman" w:hAnsi="Times New Roman" w:cs="Times New Roman"/>
          <w:sz w:val="28"/>
          <w:szCs w:val="28"/>
        </w:rPr>
        <w:softHyphen/>
        <w:t>тия ожоговой травмы, был сконструирован специализирован</w:t>
      </w:r>
      <w:r w:rsidRPr="00D154F8">
        <w:rPr>
          <w:rFonts w:ascii="Times New Roman" w:hAnsi="Times New Roman" w:cs="Times New Roman"/>
          <w:sz w:val="28"/>
          <w:szCs w:val="28"/>
        </w:rPr>
        <w:softHyphen/>
        <w:t xml:space="preserve">ный продукт </w:t>
      </w:r>
      <w:r w:rsidRPr="00EE0BC6">
        <w:rPr>
          <w:rFonts w:ascii="Times New Roman" w:hAnsi="Times New Roman" w:cs="Times New Roman"/>
          <w:bCs/>
          <w:iCs/>
          <w:sz w:val="28"/>
          <w:szCs w:val="28"/>
        </w:rPr>
        <w:t>«Жазыл»</w:t>
      </w:r>
      <w:r w:rsidRPr="00D154F8">
        <w:rPr>
          <w:rFonts w:ascii="Times New Roman" w:hAnsi="Times New Roman" w:cs="Times New Roman"/>
          <w:b/>
          <w:bCs/>
          <w:i/>
          <w:iCs/>
          <w:sz w:val="28"/>
          <w:szCs w:val="28"/>
        </w:rPr>
        <w:t xml:space="preserve"> </w:t>
      </w:r>
      <w:r w:rsidRPr="00D154F8">
        <w:rPr>
          <w:rFonts w:ascii="Times New Roman" w:hAnsi="Times New Roman" w:cs="Times New Roman"/>
          <w:sz w:val="28"/>
          <w:szCs w:val="28"/>
        </w:rPr>
        <w:t>на кисломолочной основе, содержащий облепиховый или шиповниковый сироп, творог, витамин С, веторон, лактат железа и неоселен.</w:t>
      </w:r>
    </w:p>
    <w:p w:rsidR="00EE0BC6" w:rsidRPr="00D154F8" w:rsidRDefault="00EE0BC6" w:rsidP="00EE0BC6">
      <w:pPr>
        <w:spacing w:after="0" w:line="240" w:lineRule="auto"/>
        <w:ind w:firstLine="709"/>
        <w:jc w:val="both"/>
        <w:rPr>
          <w:rFonts w:ascii="Times New Roman" w:hAnsi="Times New Roman" w:cs="Times New Roman"/>
          <w:sz w:val="28"/>
          <w:szCs w:val="28"/>
        </w:rPr>
      </w:pPr>
      <w:r w:rsidRPr="00D154F8">
        <w:rPr>
          <w:rFonts w:ascii="Times New Roman" w:hAnsi="Times New Roman" w:cs="Times New Roman"/>
          <w:sz w:val="28"/>
          <w:szCs w:val="28"/>
        </w:rPr>
        <w:t>Рецептура на специализированный продукт «Жазыл» пред</w:t>
      </w:r>
      <w:r w:rsidRPr="00D154F8">
        <w:rPr>
          <w:rFonts w:ascii="Times New Roman" w:hAnsi="Times New Roman" w:cs="Times New Roman"/>
          <w:sz w:val="28"/>
          <w:szCs w:val="28"/>
        </w:rPr>
        <w:softHyphen/>
        <w:t>ставлена в таб</w:t>
      </w:r>
      <w:r>
        <w:rPr>
          <w:rFonts w:ascii="Times New Roman" w:hAnsi="Times New Roman" w:cs="Times New Roman"/>
          <w:sz w:val="28"/>
          <w:szCs w:val="28"/>
        </w:rPr>
        <w:t xml:space="preserve">лице </w:t>
      </w:r>
      <w:r w:rsidRPr="00D154F8">
        <w:rPr>
          <w:rFonts w:ascii="Times New Roman" w:hAnsi="Times New Roman" w:cs="Times New Roman"/>
          <w:sz w:val="28"/>
          <w:szCs w:val="28"/>
        </w:rPr>
        <w:t>1.</w:t>
      </w:r>
    </w:p>
    <w:p w:rsidR="00EE0BC6" w:rsidRDefault="00EE0BC6" w:rsidP="00EE0BC6">
      <w:pPr>
        <w:spacing w:after="0" w:line="240" w:lineRule="auto"/>
        <w:ind w:firstLine="709"/>
        <w:jc w:val="both"/>
        <w:rPr>
          <w:rFonts w:ascii="Times New Roman" w:hAnsi="Times New Roman" w:cs="Times New Roman"/>
          <w:sz w:val="28"/>
          <w:szCs w:val="28"/>
        </w:rPr>
      </w:pPr>
      <w:r w:rsidRPr="00D154F8">
        <w:rPr>
          <w:rFonts w:ascii="Times New Roman" w:hAnsi="Times New Roman" w:cs="Times New Roman"/>
          <w:sz w:val="28"/>
          <w:szCs w:val="28"/>
        </w:rPr>
        <w:t>Лечение с использованием специализированного продукта «Жазыл» включало гемотрансфузию, введение лекарственных пре</w:t>
      </w:r>
      <w:r w:rsidRPr="00D154F8">
        <w:rPr>
          <w:rFonts w:ascii="Times New Roman" w:hAnsi="Times New Roman" w:cs="Times New Roman"/>
          <w:sz w:val="28"/>
          <w:szCs w:val="28"/>
        </w:rPr>
        <w:softHyphen/>
        <w:t>паратов и диетического продукта нижеуказанного состава. Диетиче</w:t>
      </w:r>
      <w:r w:rsidRPr="00D154F8">
        <w:rPr>
          <w:rFonts w:ascii="Times New Roman" w:hAnsi="Times New Roman" w:cs="Times New Roman"/>
          <w:sz w:val="28"/>
          <w:szCs w:val="28"/>
        </w:rPr>
        <w:softHyphen/>
        <w:t>ский продукт больные получали в количестве 500-600 г в сутки, из расчета 150-200 г на один прием,</w:t>
      </w:r>
      <w:r>
        <w:rPr>
          <w:rFonts w:ascii="Times New Roman" w:hAnsi="Times New Roman" w:cs="Times New Roman"/>
          <w:sz w:val="28"/>
          <w:szCs w:val="28"/>
        </w:rPr>
        <w:t xml:space="preserve"> </w:t>
      </w:r>
      <w:r w:rsidRPr="00D154F8">
        <w:rPr>
          <w:rFonts w:ascii="Times New Roman" w:hAnsi="Times New Roman" w:cs="Times New Roman"/>
          <w:sz w:val="28"/>
          <w:szCs w:val="28"/>
        </w:rPr>
        <w:t>три раза в день, в течение 30 дней.</w:t>
      </w:r>
      <w:r w:rsidRPr="00354BBC">
        <w:rPr>
          <w:rFonts w:ascii="Times New Roman" w:hAnsi="Times New Roman" w:cs="Times New Roman"/>
          <w:sz w:val="28"/>
          <w:szCs w:val="28"/>
        </w:rPr>
        <w:t xml:space="preserve"> Для приготовления 100 г диетического продукта «Жазыл» берется 60 г нормализованного коровьего молока с жирностью 3,5%, стерилизуется при t 100</w:t>
      </w:r>
      <w:r w:rsidRPr="00354BBC">
        <w:rPr>
          <w:rFonts w:ascii="Times New Roman" w:hAnsi="Times New Roman" w:cs="Times New Roman"/>
          <w:sz w:val="28"/>
          <w:szCs w:val="28"/>
          <w:vertAlign w:val="superscript"/>
        </w:rPr>
        <w:t>0</w:t>
      </w:r>
      <w:r w:rsidRPr="00354BBC">
        <w:rPr>
          <w:rFonts w:ascii="Times New Roman" w:hAnsi="Times New Roman" w:cs="Times New Roman"/>
          <w:sz w:val="28"/>
          <w:szCs w:val="28"/>
        </w:rPr>
        <w:t xml:space="preserve">С в течение 10-12 минут, охлаждается до t 37-40 </w:t>
      </w:r>
      <w:r w:rsidRPr="00354BBC">
        <w:rPr>
          <w:rFonts w:ascii="Times New Roman" w:hAnsi="Times New Roman" w:cs="Times New Roman"/>
          <w:sz w:val="28"/>
          <w:szCs w:val="28"/>
          <w:vertAlign w:val="superscript"/>
        </w:rPr>
        <w:t>0</w:t>
      </w:r>
      <w:r w:rsidRPr="00354BBC">
        <w:rPr>
          <w:rFonts w:ascii="Times New Roman" w:hAnsi="Times New Roman" w:cs="Times New Roman"/>
          <w:sz w:val="28"/>
          <w:szCs w:val="28"/>
        </w:rPr>
        <w:t>С, вносят 15 г творога, 10 г сиропа шиповника, все тщательно перемешивается. Отдельно готовят в небольшой емкости, на кипяченной охлажденной воде раствор витаминов и микроэлементов, куда вносят 20 мг витамина</w:t>
      </w:r>
      <w:proofErr w:type="gramStart"/>
      <w:r w:rsidRPr="00354BBC">
        <w:rPr>
          <w:rFonts w:ascii="Times New Roman" w:hAnsi="Times New Roman" w:cs="Times New Roman"/>
          <w:sz w:val="28"/>
          <w:szCs w:val="28"/>
        </w:rPr>
        <w:t xml:space="preserve"> С</w:t>
      </w:r>
      <w:proofErr w:type="gramEnd"/>
      <w:r w:rsidRPr="00354BBC">
        <w:rPr>
          <w:rFonts w:ascii="Times New Roman" w:hAnsi="Times New Roman" w:cs="Times New Roman"/>
          <w:sz w:val="28"/>
          <w:szCs w:val="28"/>
        </w:rPr>
        <w:t xml:space="preserve">, 0,2 мг водного раствора бета-каротина (Веторон), 1 мг лактата железа, 0,005 мг неоселена, все тщательно перемешивают до полного растворения компонентов, после чего раствор вносят в молочную </w:t>
      </w:r>
      <w:r w:rsidRPr="00EE0BC6">
        <w:rPr>
          <w:rFonts w:ascii="Times New Roman" w:hAnsi="Times New Roman" w:cs="Times New Roman"/>
          <w:sz w:val="28"/>
          <w:szCs w:val="28"/>
        </w:rPr>
        <w:t xml:space="preserve">смесь в объеме 10 мл, затем добавляют 5 г бактериальной закваски, приготовленной на чистых культурах и молочнокислых </w:t>
      </w:r>
      <w:proofErr w:type="gramStart"/>
      <w:r w:rsidRPr="00EE0BC6">
        <w:rPr>
          <w:rFonts w:ascii="Times New Roman" w:hAnsi="Times New Roman" w:cs="Times New Roman"/>
          <w:sz w:val="28"/>
          <w:szCs w:val="28"/>
        </w:rPr>
        <w:t>бактериях</w:t>
      </w:r>
      <w:proofErr w:type="gramEnd"/>
      <w:r w:rsidRPr="00EE0BC6">
        <w:rPr>
          <w:rFonts w:ascii="Times New Roman" w:hAnsi="Times New Roman" w:cs="Times New Roman"/>
          <w:sz w:val="28"/>
          <w:szCs w:val="28"/>
        </w:rPr>
        <w:t xml:space="preserve"> (штаммы 630 и 97). После чего смесь перемешивают и ставят в термостат для сквашивания на 5-6 часов до </w:t>
      </w:r>
      <w:r w:rsidRPr="00EE0BC6">
        <w:rPr>
          <w:rFonts w:ascii="Times New Roman" w:hAnsi="Times New Roman" w:cs="Times New Roman"/>
          <w:sz w:val="28"/>
          <w:szCs w:val="28"/>
        </w:rPr>
        <w:lastRenderedPageBreak/>
        <w:t>образования сгустка. По истечении указанного времени продукт вынимают из термостата, гомогенизируют и помещают в холодильник для охлаждения до t +4-60С. Продукт может быть использован в течение 72 часов после окончания технологического процесса</w:t>
      </w:r>
      <w:r>
        <w:rPr>
          <w:rFonts w:ascii="Times New Roman" w:hAnsi="Times New Roman" w:cs="Times New Roman"/>
          <w:sz w:val="28"/>
          <w:szCs w:val="28"/>
        </w:rPr>
        <w:t>.</w:t>
      </w:r>
    </w:p>
    <w:p w:rsidR="00EE0BC6" w:rsidRPr="00D154F8" w:rsidRDefault="00EE0BC6" w:rsidP="00EE0BC6">
      <w:pPr>
        <w:spacing w:after="0" w:line="240" w:lineRule="auto"/>
        <w:ind w:firstLine="709"/>
        <w:jc w:val="both"/>
        <w:rPr>
          <w:rFonts w:ascii="Times New Roman" w:hAnsi="Times New Roman" w:cs="Times New Roman"/>
          <w:sz w:val="28"/>
          <w:szCs w:val="28"/>
        </w:rPr>
      </w:pPr>
    </w:p>
    <w:p w:rsidR="00EE0BC6" w:rsidRPr="00EE0BC6" w:rsidRDefault="00EE0BC6" w:rsidP="00EE0BC6">
      <w:pPr>
        <w:spacing w:after="0" w:line="240" w:lineRule="auto"/>
        <w:ind w:firstLine="709"/>
        <w:jc w:val="both"/>
        <w:rPr>
          <w:rFonts w:ascii="Times New Roman" w:hAnsi="Times New Roman" w:cs="Times New Roman"/>
          <w:sz w:val="28"/>
          <w:szCs w:val="28"/>
        </w:rPr>
      </w:pPr>
      <w:r w:rsidRPr="00EE0BC6">
        <w:rPr>
          <w:rFonts w:ascii="Times New Roman" w:hAnsi="Times New Roman" w:cs="Times New Roman"/>
          <w:sz w:val="28"/>
          <w:szCs w:val="28"/>
        </w:rPr>
        <w:t>Таблица 1</w:t>
      </w:r>
    </w:p>
    <w:p w:rsidR="00EE0BC6" w:rsidRPr="00EE0BC6" w:rsidRDefault="00EE0BC6" w:rsidP="00EE0BC6">
      <w:pPr>
        <w:spacing w:after="0" w:line="240" w:lineRule="auto"/>
        <w:ind w:firstLine="709"/>
        <w:jc w:val="both"/>
        <w:rPr>
          <w:rFonts w:ascii="Times New Roman" w:hAnsi="Times New Roman" w:cs="Times New Roman"/>
          <w:bCs/>
          <w:sz w:val="28"/>
          <w:szCs w:val="28"/>
        </w:rPr>
      </w:pPr>
      <w:r w:rsidRPr="00EE0BC6">
        <w:rPr>
          <w:rFonts w:ascii="Times New Roman" w:hAnsi="Times New Roman" w:cs="Times New Roman"/>
          <w:bCs/>
          <w:sz w:val="28"/>
          <w:szCs w:val="28"/>
        </w:rPr>
        <w:t xml:space="preserve">       Рецептура на специализированный продукт «Жазыл», в </w:t>
      </w:r>
      <w:proofErr w:type="gramStart"/>
      <w:r w:rsidRPr="00EE0BC6">
        <w:rPr>
          <w:rFonts w:ascii="Times New Roman" w:hAnsi="Times New Roman" w:cs="Times New Roman"/>
          <w:bCs/>
          <w:sz w:val="28"/>
          <w:szCs w:val="28"/>
        </w:rPr>
        <w:t>г</w:t>
      </w:r>
      <w:proofErr w:type="gramEnd"/>
      <w:r w:rsidRPr="00EE0BC6">
        <w:rPr>
          <w:rFonts w:ascii="Times New Roman" w:hAnsi="Times New Roman" w:cs="Times New Roman"/>
          <w:bCs/>
          <w:sz w:val="28"/>
          <w:szCs w:val="28"/>
        </w:rPr>
        <w:t xml:space="preserve"> на 100 г продукта</w:t>
      </w:r>
    </w:p>
    <w:tbl>
      <w:tblPr>
        <w:tblStyle w:val="a6"/>
        <w:tblW w:w="0" w:type="auto"/>
        <w:tblLook w:val="04A0" w:firstRow="1" w:lastRow="0" w:firstColumn="1" w:lastColumn="0" w:noHBand="0" w:noVBand="1"/>
      </w:tblPr>
      <w:tblGrid>
        <w:gridCol w:w="6487"/>
        <w:gridCol w:w="3084"/>
      </w:tblGrid>
      <w:tr w:rsidR="00EE0BC6" w:rsidTr="004869B6">
        <w:tc>
          <w:tcPr>
            <w:tcW w:w="6487" w:type="dxa"/>
          </w:tcPr>
          <w:p w:rsidR="00EE0BC6" w:rsidRPr="00EE0BC6" w:rsidRDefault="00EE0BC6" w:rsidP="004869B6">
            <w:pPr>
              <w:jc w:val="center"/>
              <w:rPr>
                <w:rFonts w:ascii="Times New Roman" w:hAnsi="Times New Roman" w:cs="Times New Roman"/>
                <w:bCs/>
                <w:sz w:val="28"/>
                <w:szCs w:val="28"/>
              </w:rPr>
            </w:pPr>
            <w:r w:rsidRPr="00EE0BC6">
              <w:rPr>
                <w:rFonts w:ascii="Times New Roman" w:hAnsi="Times New Roman" w:cs="Times New Roman"/>
                <w:bCs/>
                <w:sz w:val="28"/>
                <w:szCs w:val="28"/>
              </w:rPr>
              <w:t xml:space="preserve">Ингредиенты, </w:t>
            </w:r>
            <w:proofErr w:type="gramStart"/>
            <w:r w:rsidRPr="00EE0BC6">
              <w:rPr>
                <w:rFonts w:ascii="Times New Roman" w:hAnsi="Times New Roman" w:cs="Times New Roman"/>
                <w:bCs/>
                <w:sz w:val="28"/>
                <w:szCs w:val="28"/>
              </w:rPr>
              <w:t>г</w:t>
            </w:r>
            <w:proofErr w:type="gramEnd"/>
          </w:p>
        </w:tc>
        <w:tc>
          <w:tcPr>
            <w:tcW w:w="3084" w:type="dxa"/>
          </w:tcPr>
          <w:p w:rsidR="00EE0BC6" w:rsidRPr="00EE0BC6" w:rsidRDefault="00EE0BC6" w:rsidP="004869B6">
            <w:pPr>
              <w:jc w:val="center"/>
              <w:rPr>
                <w:rFonts w:ascii="Times New Roman" w:hAnsi="Times New Roman" w:cs="Times New Roman"/>
                <w:bCs/>
                <w:sz w:val="28"/>
                <w:szCs w:val="28"/>
              </w:rPr>
            </w:pPr>
            <w:r w:rsidRPr="00EE0BC6">
              <w:rPr>
                <w:rFonts w:ascii="Times New Roman" w:hAnsi="Times New Roman" w:cs="Times New Roman"/>
                <w:bCs/>
                <w:sz w:val="28"/>
                <w:szCs w:val="28"/>
              </w:rPr>
              <w:t>Количество</w:t>
            </w:r>
          </w:p>
        </w:tc>
      </w:tr>
      <w:tr w:rsidR="00EE0BC6" w:rsidTr="004869B6">
        <w:tc>
          <w:tcPr>
            <w:tcW w:w="6487" w:type="dxa"/>
          </w:tcPr>
          <w:p w:rsidR="00EE0BC6" w:rsidRPr="00AA4C6E" w:rsidRDefault="00EE0BC6" w:rsidP="004869B6">
            <w:pPr>
              <w:jc w:val="both"/>
              <w:rPr>
                <w:rFonts w:ascii="Times New Roman" w:hAnsi="Times New Roman" w:cs="Times New Roman"/>
                <w:bCs/>
                <w:sz w:val="28"/>
                <w:szCs w:val="28"/>
              </w:rPr>
            </w:pPr>
            <w:r w:rsidRPr="00AA4C6E">
              <w:rPr>
                <w:rFonts w:ascii="Times New Roman" w:hAnsi="Times New Roman" w:cs="Times New Roman"/>
                <w:bCs/>
                <w:sz w:val="28"/>
                <w:szCs w:val="28"/>
              </w:rPr>
              <w:t>М</w:t>
            </w:r>
            <w:r>
              <w:rPr>
                <w:rFonts w:ascii="Times New Roman" w:hAnsi="Times New Roman" w:cs="Times New Roman"/>
                <w:bCs/>
                <w:sz w:val="28"/>
                <w:szCs w:val="28"/>
              </w:rPr>
              <w:t>олоко коровье</w:t>
            </w:r>
          </w:p>
        </w:tc>
        <w:tc>
          <w:tcPr>
            <w:tcW w:w="3084" w:type="dxa"/>
          </w:tcPr>
          <w:p w:rsidR="00EE0BC6" w:rsidRPr="00AA4C6E" w:rsidRDefault="00EE0BC6" w:rsidP="004869B6">
            <w:pPr>
              <w:jc w:val="center"/>
              <w:rPr>
                <w:rFonts w:ascii="Times New Roman" w:hAnsi="Times New Roman" w:cs="Times New Roman"/>
                <w:bCs/>
                <w:sz w:val="28"/>
                <w:szCs w:val="28"/>
              </w:rPr>
            </w:pPr>
            <w:r>
              <w:rPr>
                <w:rFonts w:ascii="Times New Roman" w:hAnsi="Times New Roman" w:cs="Times New Roman"/>
                <w:bCs/>
                <w:sz w:val="28"/>
                <w:szCs w:val="28"/>
              </w:rPr>
              <w:t>65-76</w:t>
            </w:r>
          </w:p>
        </w:tc>
      </w:tr>
      <w:tr w:rsidR="00EE0BC6" w:rsidTr="004869B6">
        <w:tc>
          <w:tcPr>
            <w:tcW w:w="6487" w:type="dxa"/>
          </w:tcPr>
          <w:p w:rsidR="00EE0BC6" w:rsidRPr="00AA4C6E" w:rsidRDefault="00EE0BC6" w:rsidP="004869B6">
            <w:pPr>
              <w:jc w:val="both"/>
              <w:rPr>
                <w:rFonts w:ascii="Times New Roman" w:hAnsi="Times New Roman" w:cs="Times New Roman"/>
                <w:bCs/>
                <w:sz w:val="28"/>
                <w:szCs w:val="28"/>
              </w:rPr>
            </w:pPr>
            <w:r>
              <w:rPr>
                <w:rFonts w:ascii="Times New Roman" w:hAnsi="Times New Roman" w:cs="Times New Roman"/>
                <w:bCs/>
                <w:sz w:val="28"/>
                <w:szCs w:val="28"/>
              </w:rPr>
              <w:t>Творог</w:t>
            </w:r>
          </w:p>
        </w:tc>
        <w:tc>
          <w:tcPr>
            <w:tcW w:w="3084" w:type="dxa"/>
          </w:tcPr>
          <w:p w:rsidR="00EE0BC6" w:rsidRPr="00AA4C6E" w:rsidRDefault="00EE0BC6" w:rsidP="004869B6">
            <w:pPr>
              <w:jc w:val="center"/>
              <w:rPr>
                <w:rFonts w:ascii="Times New Roman" w:hAnsi="Times New Roman" w:cs="Times New Roman"/>
                <w:bCs/>
                <w:sz w:val="28"/>
                <w:szCs w:val="28"/>
              </w:rPr>
            </w:pPr>
            <w:r>
              <w:rPr>
                <w:rFonts w:ascii="Times New Roman" w:hAnsi="Times New Roman" w:cs="Times New Roman"/>
                <w:bCs/>
                <w:sz w:val="28"/>
                <w:szCs w:val="28"/>
              </w:rPr>
              <w:t>15,0 – 20,0</w:t>
            </w:r>
          </w:p>
        </w:tc>
      </w:tr>
      <w:tr w:rsidR="00EE0BC6" w:rsidTr="004869B6">
        <w:tc>
          <w:tcPr>
            <w:tcW w:w="6487" w:type="dxa"/>
          </w:tcPr>
          <w:p w:rsidR="00EE0BC6" w:rsidRPr="00AA4C6E" w:rsidRDefault="00EE0BC6" w:rsidP="004869B6">
            <w:pPr>
              <w:jc w:val="both"/>
              <w:rPr>
                <w:rFonts w:ascii="Times New Roman" w:hAnsi="Times New Roman" w:cs="Times New Roman"/>
                <w:bCs/>
                <w:sz w:val="28"/>
                <w:szCs w:val="28"/>
              </w:rPr>
            </w:pPr>
            <w:r>
              <w:rPr>
                <w:rFonts w:ascii="Times New Roman" w:hAnsi="Times New Roman" w:cs="Times New Roman"/>
                <w:bCs/>
                <w:sz w:val="28"/>
                <w:szCs w:val="28"/>
              </w:rPr>
              <w:t>Сироп облепиховый или шиповниковый</w:t>
            </w:r>
          </w:p>
        </w:tc>
        <w:tc>
          <w:tcPr>
            <w:tcW w:w="3084" w:type="dxa"/>
          </w:tcPr>
          <w:p w:rsidR="00EE0BC6" w:rsidRPr="00AA4C6E" w:rsidRDefault="00EE0BC6" w:rsidP="004869B6">
            <w:pPr>
              <w:jc w:val="center"/>
              <w:rPr>
                <w:rFonts w:ascii="Times New Roman" w:hAnsi="Times New Roman" w:cs="Times New Roman"/>
                <w:bCs/>
                <w:sz w:val="28"/>
                <w:szCs w:val="28"/>
              </w:rPr>
            </w:pPr>
            <w:r>
              <w:rPr>
                <w:rFonts w:ascii="Times New Roman" w:hAnsi="Times New Roman" w:cs="Times New Roman"/>
                <w:bCs/>
                <w:sz w:val="28"/>
                <w:szCs w:val="28"/>
              </w:rPr>
              <w:t>5,0 – 10,0</w:t>
            </w:r>
          </w:p>
        </w:tc>
      </w:tr>
      <w:tr w:rsidR="00EE0BC6" w:rsidTr="004869B6">
        <w:tc>
          <w:tcPr>
            <w:tcW w:w="6487" w:type="dxa"/>
          </w:tcPr>
          <w:p w:rsidR="00EE0BC6" w:rsidRPr="00AA4C6E" w:rsidRDefault="00EE0BC6" w:rsidP="004869B6">
            <w:pPr>
              <w:jc w:val="both"/>
              <w:rPr>
                <w:rFonts w:ascii="Times New Roman" w:hAnsi="Times New Roman" w:cs="Times New Roman"/>
                <w:bCs/>
                <w:sz w:val="28"/>
                <w:szCs w:val="28"/>
              </w:rPr>
            </w:pPr>
            <w:r>
              <w:rPr>
                <w:rFonts w:ascii="Times New Roman" w:hAnsi="Times New Roman" w:cs="Times New Roman"/>
                <w:bCs/>
                <w:sz w:val="28"/>
                <w:szCs w:val="28"/>
              </w:rPr>
              <w:t>Витамин</w:t>
            </w:r>
            <w:proofErr w:type="gramStart"/>
            <w:r>
              <w:rPr>
                <w:rFonts w:ascii="Times New Roman" w:hAnsi="Times New Roman" w:cs="Times New Roman"/>
                <w:bCs/>
                <w:sz w:val="28"/>
                <w:szCs w:val="28"/>
              </w:rPr>
              <w:t xml:space="preserve"> С</w:t>
            </w:r>
            <w:proofErr w:type="gramEnd"/>
          </w:p>
        </w:tc>
        <w:tc>
          <w:tcPr>
            <w:tcW w:w="3084" w:type="dxa"/>
          </w:tcPr>
          <w:p w:rsidR="00EE0BC6" w:rsidRPr="00AA4C6E" w:rsidRDefault="00EE0BC6" w:rsidP="004869B6">
            <w:pPr>
              <w:jc w:val="center"/>
              <w:rPr>
                <w:rFonts w:ascii="Times New Roman" w:hAnsi="Times New Roman" w:cs="Times New Roman"/>
                <w:bCs/>
                <w:sz w:val="28"/>
                <w:szCs w:val="28"/>
              </w:rPr>
            </w:pPr>
            <w:r>
              <w:rPr>
                <w:rFonts w:ascii="Times New Roman" w:hAnsi="Times New Roman" w:cs="Times New Roman"/>
                <w:bCs/>
                <w:sz w:val="28"/>
                <w:szCs w:val="28"/>
              </w:rPr>
              <w:t>0,02 – 0,03</w:t>
            </w:r>
          </w:p>
        </w:tc>
      </w:tr>
      <w:tr w:rsidR="00EE0BC6" w:rsidTr="004869B6">
        <w:tc>
          <w:tcPr>
            <w:tcW w:w="6487" w:type="dxa"/>
          </w:tcPr>
          <w:p w:rsidR="00EE0BC6" w:rsidRPr="00AA4C6E" w:rsidRDefault="00EE0BC6" w:rsidP="004869B6">
            <w:pPr>
              <w:jc w:val="both"/>
              <w:rPr>
                <w:rFonts w:ascii="Times New Roman" w:hAnsi="Times New Roman" w:cs="Times New Roman"/>
                <w:bCs/>
                <w:sz w:val="28"/>
                <w:szCs w:val="28"/>
              </w:rPr>
            </w:pPr>
            <w:r>
              <w:rPr>
                <w:rFonts w:ascii="Times New Roman" w:hAnsi="Times New Roman" w:cs="Times New Roman"/>
                <w:bCs/>
                <w:sz w:val="28"/>
                <w:szCs w:val="28"/>
              </w:rPr>
              <w:t>Веторон</w:t>
            </w:r>
          </w:p>
        </w:tc>
        <w:tc>
          <w:tcPr>
            <w:tcW w:w="3084" w:type="dxa"/>
          </w:tcPr>
          <w:p w:rsidR="00EE0BC6" w:rsidRPr="00AA4C6E" w:rsidRDefault="00EE0BC6" w:rsidP="004869B6">
            <w:pPr>
              <w:jc w:val="center"/>
              <w:rPr>
                <w:rFonts w:ascii="Times New Roman" w:hAnsi="Times New Roman" w:cs="Times New Roman"/>
                <w:bCs/>
                <w:sz w:val="28"/>
                <w:szCs w:val="28"/>
              </w:rPr>
            </w:pPr>
            <w:r>
              <w:rPr>
                <w:rFonts w:ascii="Times New Roman" w:hAnsi="Times New Roman" w:cs="Times New Roman"/>
                <w:bCs/>
                <w:sz w:val="28"/>
                <w:szCs w:val="28"/>
              </w:rPr>
              <w:t>0,0002 – 0,0003</w:t>
            </w:r>
          </w:p>
        </w:tc>
      </w:tr>
      <w:tr w:rsidR="00EE0BC6" w:rsidTr="004869B6">
        <w:tc>
          <w:tcPr>
            <w:tcW w:w="6487" w:type="dxa"/>
          </w:tcPr>
          <w:p w:rsidR="00EE0BC6" w:rsidRPr="00AA4C6E" w:rsidRDefault="00EE0BC6" w:rsidP="004869B6">
            <w:pPr>
              <w:jc w:val="both"/>
              <w:rPr>
                <w:rFonts w:ascii="Times New Roman" w:hAnsi="Times New Roman" w:cs="Times New Roman"/>
                <w:bCs/>
                <w:sz w:val="28"/>
                <w:szCs w:val="28"/>
              </w:rPr>
            </w:pPr>
            <w:r>
              <w:rPr>
                <w:rFonts w:ascii="Times New Roman" w:hAnsi="Times New Roman" w:cs="Times New Roman"/>
                <w:bCs/>
                <w:sz w:val="28"/>
                <w:szCs w:val="28"/>
              </w:rPr>
              <w:t>Лактат железа</w:t>
            </w:r>
          </w:p>
        </w:tc>
        <w:tc>
          <w:tcPr>
            <w:tcW w:w="3084" w:type="dxa"/>
          </w:tcPr>
          <w:p w:rsidR="00EE0BC6" w:rsidRPr="00AA4C6E" w:rsidRDefault="00EE0BC6" w:rsidP="004869B6">
            <w:pPr>
              <w:jc w:val="center"/>
              <w:rPr>
                <w:rFonts w:ascii="Times New Roman" w:hAnsi="Times New Roman" w:cs="Times New Roman"/>
                <w:bCs/>
                <w:sz w:val="28"/>
                <w:szCs w:val="28"/>
              </w:rPr>
            </w:pPr>
            <w:r>
              <w:rPr>
                <w:rFonts w:ascii="Times New Roman" w:hAnsi="Times New Roman" w:cs="Times New Roman"/>
                <w:bCs/>
                <w:sz w:val="28"/>
                <w:szCs w:val="28"/>
              </w:rPr>
              <w:t>0,001 – 0,0015</w:t>
            </w:r>
          </w:p>
        </w:tc>
      </w:tr>
      <w:tr w:rsidR="00EE0BC6" w:rsidTr="004869B6">
        <w:tc>
          <w:tcPr>
            <w:tcW w:w="6487" w:type="dxa"/>
          </w:tcPr>
          <w:p w:rsidR="00EE0BC6" w:rsidRPr="00AA4C6E" w:rsidRDefault="00EE0BC6" w:rsidP="004869B6">
            <w:pPr>
              <w:jc w:val="both"/>
              <w:rPr>
                <w:rFonts w:ascii="Times New Roman" w:hAnsi="Times New Roman" w:cs="Times New Roman"/>
                <w:bCs/>
                <w:sz w:val="28"/>
                <w:szCs w:val="28"/>
              </w:rPr>
            </w:pPr>
            <w:r>
              <w:rPr>
                <w:rFonts w:ascii="Times New Roman" w:hAnsi="Times New Roman" w:cs="Times New Roman"/>
                <w:bCs/>
                <w:sz w:val="28"/>
                <w:szCs w:val="28"/>
              </w:rPr>
              <w:t>Неоселен, мкг</w:t>
            </w:r>
          </w:p>
        </w:tc>
        <w:tc>
          <w:tcPr>
            <w:tcW w:w="3084" w:type="dxa"/>
          </w:tcPr>
          <w:p w:rsidR="00EE0BC6" w:rsidRPr="00AA4C6E" w:rsidRDefault="00EE0BC6" w:rsidP="004869B6">
            <w:pPr>
              <w:jc w:val="center"/>
              <w:rPr>
                <w:rFonts w:ascii="Times New Roman" w:hAnsi="Times New Roman" w:cs="Times New Roman"/>
                <w:bCs/>
                <w:sz w:val="28"/>
                <w:szCs w:val="28"/>
              </w:rPr>
            </w:pPr>
            <w:r>
              <w:rPr>
                <w:rFonts w:ascii="Times New Roman" w:hAnsi="Times New Roman" w:cs="Times New Roman"/>
                <w:bCs/>
                <w:sz w:val="28"/>
                <w:szCs w:val="28"/>
              </w:rPr>
              <w:t>5 - 10</w:t>
            </w:r>
          </w:p>
        </w:tc>
      </w:tr>
      <w:tr w:rsidR="00EE0BC6" w:rsidTr="004869B6">
        <w:tc>
          <w:tcPr>
            <w:tcW w:w="6487" w:type="dxa"/>
          </w:tcPr>
          <w:p w:rsidR="00EE0BC6" w:rsidRPr="00AA4C6E" w:rsidRDefault="00EE0BC6" w:rsidP="004869B6">
            <w:pPr>
              <w:jc w:val="both"/>
              <w:rPr>
                <w:rFonts w:ascii="Times New Roman" w:hAnsi="Times New Roman" w:cs="Times New Roman"/>
                <w:bCs/>
                <w:sz w:val="28"/>
                <w:szCs w:val="28"/>
              </w:rPr>
            </w:pPr>
            <w:r>
              <w:rPr>
                <w:rFonts w:ascii="Times New Roman" w:hAnsi="Times New Roman" w:cs="Times New Roman"/>
                <w:bCs/>
                <w:sz w:val="28"/>
                <w:szCs w:val="28"/>
              </w:rPr>
              <w:t>Закваска бактериальная</w:t>
            </w:r>
          </w:p>
        </w:tc>
        <w:tc>
          <w:tcPr>
            <w:tcW w:w="3084" w:type="dxa"/>
          </w:tcPr>
          <w:p w:rsidR="00EE0BC6" w:rsidRPr="00AA4C6E" w:rsidRDefault="00EE0BC6" w:rsidP="004869B6">
            <w:pPr>
              <w:jc w:val="center"/>
              <w:rPr>
                <w:rFonts w:ascii="Times New Roman" w:hAnsi="Times New Roman" w:cs="Times New Roman"/>
                <w:bCs/>
                <w:sz w:val="28"/>
                <w:szCs w:val="28"/>
              </w:rPr>
            </w:pPr>
            <w:r>
              <w:rPr>
                <w:rFonts w:ascii="Times New Roman" w:hAnsi="Times New Roman" w:cs="Times New Roman"/>
                <w:bCs/>
                <w:sz w:val="28"/>
                <w:szCs w:val="28"/>
              </w:rPr>
              <w:t>4,0 – 5,0</w:t>
            </w:r>
          </w:p>
        </w:tc>
      </w:tr>
    </w:tbl>
    <w:p w:rsidR="00EE0BC6" w:rsidRPr="00AA4C6E" w:rsidRDefault="00EE0BC6" w:rsidP="00EE0BC6">
      <w:pPr>
        <w:spacing w:after="0" w:line="240" w:lineRule="auto"/>
        <w:ind w:firstLine="709"/>
        <w:jc w:val="both"/>
        <w:rPr>
          <w:rFonts w:ascii="Times New Roman" w:hAnsi="Times New Roman" w:cs="Times New Roman"/>
          <w:sz w:val="28"/>
          <w:szCs w:val="28"/>
        </w:rPr>
      </w:pPr>
    </w:p>
    <w:p w:rsidR="00EE0BC6" w:rsidRDefault="00EE0BC6" w:rsidP="00EE0BC6">
      <w:pPr>
        <w:spacing w:after="0" w:line="240" w:lineRule="auto"/>
        <w:ind w:firstLine="709"/>
        <w:jc w:val="both"/>
        <w:rPr>
          <w:rFonts w:ascii="Times New Roman" w:hAnsi="Times New Roman" w:cs="Times New Roman"/>
          <w:sz w:val="28"/>
          <w:szCs w:val="28"/>
        </w:rPr>
      </w:pPr>
      <w:r w:rsidRPr="00AA4C6E">
        <w:rPr>
          <w:rFonts w:ascii="Times New Roman" w:hAnsi="Times New Roman" w:cs="Times New Roman"/>
          <w:sz w:val="28"/>
          <w:szCs w:val="28"/>
        </w:rPr>
        <w:t>Предложенный продукт имеет высокую биологическую и пищевую ценность, т.к. разработан на основе коровьего молока, сброженного специальными штаммами молочнокислых бактерий с высокой биохимической активностью, с добавлением творога, облепихового и/или шиповникового сиропа, витаминов</w:t>
      </w:r>
      <w:proofErr w:type="gramStart"/>
      <w:r w:rsidRPr="00AA4C6E">
        <w:rPr>
          <w:rFonts w:ascii="Times New Roman" w:hAnsi="Times New Roman" w:cs="Times New Roman"/>
          <w:sz w:val="28"/>
          <w:szCs w:val="28"/>
        </w:rPr>
        <w:t xml:space="preserve"> А</w:t>
      </w:r>
      <w:proofErr w:type="gramEnd"/>
      <w:r w:rsidRPr="00AA4C6E">
        <w:rPr>
          <w:rFonts w:ascii="Times New Roman" w:hAnsi="Times New Roman" w:cs="Times New Roman"/>
          <w:sz w:val="28"/>
          <w:szCs w:val="28"/>
        </w:rPr>
        <w:t>, Е, С, микроэлементов железа, меди, селена (таб. 2).</w:t>
      </w:r>
    </w:p>
    <w:p w:rsidR="00EE0BC6" w:rsidRDefault="00EE0BC6" w:rsidP="00EE0B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2</w:t>
      </w:r>
    </w:p>
    <w:p w:rsidR="00EE0BC6" w:rsidRDefault="00EE0BC6" w:rsidP="00EE0B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Химический состав продукта «Жазыл», из расчета на 100г</w:t>
      </w:r>
    </w:p>
    <w:p w:rsidR="00EE0BC6" w:rsidRDefault="00EE0BC6" w:rsidP="00EE0BC6">
      <w:pPr>
        <w:spacing w:after="0" w:line="240" w:lineRule="auto"/>
        <w:ind w:firstLine="709"/>
        <w:jc w:val="both"/>
        <w:rPr>
          <w:rFonts w:ascii="Times New Roman" w:hAnsi="Times New Roman" w:cs="Times New Roman"/>
          <w:sz w:val="28"/>
          <w:szCs w:val="28"/>
        </w:rPr>
      </w:pPr>
    </w:p>
    <w:tbl>
      <w:tblPr>
        <w:tblStyle w:val="a6"/>
        <w:tblW w:w="0" w:type="auto"/>
        <w:tblLook w:val="04A0" w:firstRow="1" w:lastRow="0" w:firstColumn="1" w:lastColumn="0" w:noHBand="0" w:noVBand="1"/>
      </w:tblPr>
      <w:tblGrid>
        <w:gridCol w:w="4785"/>
        <w:gridCol w:w="4786"/>
      </w:tblGrid>
      <w:tr w:rsidR="00EE0BC6" w:rsidTr="004869B6">
        <w:tc>
          <w:tcPr>
            <w:tcW w:w="4785" w:type="dxa"/>
          </w:tcPr>
          <w:p w:rsidR="00EE0BC6" w:rsidRPr="00EE0BC6" w:rsidRDefault="00EE0BC6" w:rsidP="004869B6">
            <w:pPr>
              <w:jc w:val="both"/>
              <w:rPr>
                <w:rFonts w:ascii="Times New Roman" w:hAnsi="Times New Roman" w:cs="Times New Roman"/>
                <w:sz w:val="28"/>
                <w:szCs w:val="28"/>
              </w:rPr>
            </w:pPr>
            <w:r w:rsidRPr="00EE0BC6">
              <w:rPr>
                <w:rFonts w:ascii="Times New Roman" w:hAnsi="Times New Roman" w:cs="Times New Roman"/>
                <w:sz w:val="28"/>
                <w:szCs w:val="28"/>
              </w:rPr>
              <w:t>Наименование показателя</w:t>
            </w:r>
          </w:p>
        </w:tc>
        <w:tc>
          <w:tcPr>
            <w:tcW w:w="4786" w:type="dxa"/>
          </w:tcPr>
          <w:p w:rsidR="00EE0BC6" w:rsidRPr="00EE0BC6" w:rsidRDefault="00EE0BC6" w:rsidP="004869B6">
            <w:pPr>
              <w:jc w:val="center"/>
              <w:rPr>
                <w:rFonts w:ascii="Times New Roman" w:hAnsi="Times New Roman" w:cs="Times New Roman"/>
                <w:sz w:val="28"/>
                <w:szCs w:val="28"/>
              </w:rPr>
            </w:pPr>
            <w:r w:rsidRPr="00EE0BC6">
              <w:rPr>
                <w:rFonts w:ascii="Times New Roman" w:hAnsi="Times New Roman" w:cs="Times New Roman"/>
                <w:sz w:val="28"/>
                <w:szCs w:val="28"/>
              </w:rPr>
              <w:t>Норма</w:t>
            </w:r>
          </w:p>
        </w:tc>
      </w:tr>
      <w:tr w:rsidR="00EE0BC6" w:rsidTr="004869B6">
        <w:tc>
          <w:tcPr>
            <w:tcW w:w="4785" w:type="dxa"/>
          </w:tcPr>
          <w:p w:rsidR="00EE0BC6" w:rsidRDefault="00EE0BC6" w:rsidP="004869B6">
            <w:pPr>
              <w:jc w:val="both"/>
              <w:rPr>
                <w:rFonts w:ascii="Times New Roman" w:hAnsi="Times New Roman" w:cs="Times New Roman"/>
                <w:sz w:val="28"/>
                <w:szCs w:val="28"/>
              </w:rPr>
            </w:pPr>
            <w:r>
              <w:rPr>
                <w:rFonts w:ascii="Times New Roman" w:hAnsi="Times New Roman" w:cs="Times New Roman"/>
                <w:sz w:val="28"/>
                <w:szCs w:val="28"/>
              </w:rPr>
              <w:t xml:space="preserve">Белок, </w:t>
            </w:r>
            <w:proofErr w:type="gramStart"/>
            <w:r>
              <w:rPr>
                <w:rFonts w:ascii="Times New Roman" w:hAnsi="Times New Roman" w:cs="Times New Roman"/>
                <w:sz w:val="28"/>
                <w:szCs w:val="28"/>
              </w:rPr>
              <w:t>г</w:t>
            </w:r>
            <w:proofErr w:type="gramEnd"/>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4,0 – 4,5</w:t>
            </w:r>
          </w:p>
        </w:tc>
      </w:tr>
      <w:tr w:rsidR="00EE0BC6" w:rsidTr="004869B6">
        <w:tc>
          <w:tcPr>
            <w:tcW w:w="4785" w:type="dxa"/>
          </w:tcPr>
          <w:p w:rsidR="00EE0BC6" w:rsidRDefault="00EE0BC6" w:rsidP="004869B6">
            <w:pPr>
              <w:jc w:val="both"/>
              <w:rPr>
                <w:rFonts w:ascii="Times New Roman" w:hAnsi="Times New Roman" w:cs="Times New Roman"/>
                <w:sz w:val="28"/>
                <w:szCs w:val="28"/>
              </w:rPr>
            </w:pPr>
            <w:r>
              <w:rPr>
                <w:rFonts w:ascii="Times New Roman" w:hAnsi="Times New Roman" w:cs="Times New Roman"/>
                <w:sz w:val="28"/>
                <w:szCs w:val="28"/>
              </w:rPr>
              <w:t xml:space="preserve">Жир, </w:t>
            </w:r>
            <w:proofErr w:type="gramStart"/>
            <w:r>
              <w:rPr>
                <w:rFonts w:ascii="Times New Roman" w:hAnsi="Times New Roman" w:cs="Times New Roman"/>
                <w:sz w:val="28"/>
                <w:szCs w:val="28"/>
              </w:rPr>
              <w:t>г</w:t>
            </w:r>
            <w:proofErr w:type="gramEnd"/>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4,0 – 5,0</w:t>
            </w:r>
          </w:p>
        </w:tc>
      </w:tr>
      <w:tr w:rsidR="00EE0BC6" w:rsidTr="004869B6">
        <w:tc>
          <w:tcPr>
            <w:tcW w:w="4785" w:type="dxa"/>
          </w:tcPr>
          <w:p w:rsidR="00EE0BC6" w:rsidRDefault="00EE0BC6" w:rsidP="004869B6">
            <w:pPr>
              <w:jc w:val="both"/>
              <w:rPr>
                <w:rFonts w:ascii="Times New Roman" w:hAnsi="Times New Roman" w:cs="Times New Roman"/>
                <w:sz w:val="28"/>
                <w:szCs w:val="28"/>
              </w:rPr>
            </w:pPr>
            <w:r>
              <w:rPr>
                <w:rFonts w:ascii="Times New Roman" w:hAnsi="Times New Roman" w:cs="Times New Roman"/>
                <w:sz w:val="28"/>
                <w:szCs w:val="28"/>
              </w:rPr>
              <w:t xml:space="preserve">Углеводы, </w:t>
            </w:r>
            <w:proofErr w:type="gramStart"/>
            <w:r>
              <w:rPr>
                <w:rFonts w:ascii="Times New Roman" w:hAnsi="Times New Roman" w:cs="Times New Roman"/>
                <w:sz w:val="28"/>
                <w:szCs w:val="28"/>
              </w:rPr>
              <w:t>г</w:t>
            </w:r>
            <w:proofErr w:type="gramEnd"/>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3,8 – 4,8</w:t>
            </w:r>
          </w:p>
        </w:tc>
      </w:tr>
      <w:tr w:rsidR="00EE0BC6" w:rsidTr="004869B6">
        <w:tc>
          <w:tcPr>
            <w:tcW w:w="9571" w:type="dxa"/>
            <w:gridSpan w:val="2"/>
          </w:tcPr>
          <w:p w:rsidR="00EE0BC6" w:rsidRPr="00EE0BC6" w:rsidRDefault="00EE0BC6" w:rsidP="004869B6">
            <w:pPr>
              <w:jc w:val="center"/>
              <w:rPr>
                <w:rFonts w:ascii="Times New Roman" w:hAnsi="Times New Roman" w:cs="Times New Roman"/>
                <w:sz w:val="28"/>
                <w:szCs w:val="28"/>
              </w:rPr>
            </w:pPr>
            <w:r w:rsidRPr="00EE0BC6">
              <w:rPr>
                <w:rFonts w:ascii="Times New Roman" w:hAnsi="Times New Roman" w:cs="Times New Roman"/>
                <w:sz w:val="28"/>
                <w:szCs w:val="28"/>
              </w:rPr>
              <w:t>Витамины, мг:</w:t>
            </w:r>
          </w:p>
        </w:tc>
      </w:tr>
      <w:tr w:rsidR="00EE0BC6" w:rsidTr="004869B6">
        <w:tc>
          <w:tcPr>
            <w:tcW w:w="4785" w:type="dxa"/>
          </w:tcPr>
          <w:p w:rsidR="00EE0BC6" w:rsidRDefault="00EE0BC6" w:rsidP="004869B6">
            <w:pPr>
              <w:jc w:val="both"/>
              <w:rPr>
                <w:rFonts w:ascii="Times New Roman" w:hAnsi="Times New Roman" w:cs="Times New Roman"/>
                <w:sz w:val="28"/>
                <w:szCs w:val="28"/>
              </w:rPr>
            </w:pPr>
            <w:r>
              <w:rPr>
                <w:rFonts w:ascii="Times New Roman" w:hAnsi="Times New Roman" w:cs="Times New Roman"/>
                <w:sz w:val="28"/>
                <w:szCs w:val="28"/>
              </w:rPr>
              <w:t>С</w:t>
            </w:r>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12 – 17</w:t>
            </w:r>
          </w:p>
        </w:tc>
      </w:tr>
      <w:tr w:rsidR="00EE0BC6" w:rsidTr="004869B6">
        <w:tc>
          <w:tcPr>
            <w:tcW w:w="4785" w:type="dxa"/>
          </w:tcPr>
          <w:p w:rsidR="00EE0BC6" w:rsidRDefault="00EE0BC6" w:rsidP="004869B6">
            <w:pPr>
              <w:jc w:val="both"/>
              <w:rPr>
                <w:rFonts w:ascii="Times New Roman" w:hAnsi="Times New Roman" w:cs="Times New Roman"/>
                <w:sz w:val="28"/>
                <w:szCs w:val="28"/>
              </w:rPr>
            </w:pPr>
            <w:r>
              <w:rPr>
                <w:rFonts w:ascii="Times New Roman" w:hAnsi="Times New Roman" w:cs="Times New Roman"/>
                <w:sz w:val="28"/>
                <w:szCs w:val="28"/>
              </w:rPr>
              <w:t>РР</w:t>
            </w:r>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1,7 – 2,4</w:t>
            </w:r>
          </w:p>
        </w:tc>
      </w:tr>
      <w:tr w:rsidR="00EE0BC6" w:rsidTr="004869B6">
        <w:tc>
          <w:tcPr>
            <w:tcW w:w="4785" w:type="dxa"/>
          </w:tcPr>
          <w:p w:rsidR="00EE0BC6" w:rsidRDefault="00EE0BC6" w:rsidP="004869B6">
            <w:pPr>
              <w:jc w:val="both"/>
              <w:rPr>
                <w:rFonts w:ascii="Times New Roman" w:hAnsi="Times New Roman" w:cs="Times New Roman"/>
                <w:sz w:val="28"/>
                <w:szCs w:val="28"/>
              </w:rPr>
            </w:pPr>
            <w:r>
              <w:rPr>
                <w:rFonts w:ascii="Times New Roman" w:hAnsi="Times New Roman" w:cs="Times New Roman"/>
                <w:sz w:val="28"/>
                <w:szCs w:val="28"/>
              </w:rPr>
              <w:t>Е</w:t>
            </w:r>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0,8 – 1,4</w:t>
            </w:r>
          </w:p>
        </w:tc>
      </w:tr>
      <w:tr w:rsidR="00EE0BC6" w:rsidTr="004869B6">
        <w:tc>
          <w:tcPr>
            <w:tcW w:w="4785" w:type="dxa"/>
          </w:tcPr>
          <w:p w:rsidR="00EE0BC6" w:rsidRDefault="00EE0BC6" w:rsidP="004869B6">
            <w:pPr>
              <w:jc w:val="both"/>
              <w:rPr>
                <w:rFonts w:ascii="Times New Roman" w:hAnsi="Times New Roman" w:cs="Times New Roman"/>
                <w:sz w:val="28"/>
                <w:szCs w:val="28"/>
              </w:rPr>
            </w:pPr>
            <w:r>
              <w:rPr>
                <w:rFonts w:ascii="Times New Roman" w:hAnsi="Times New Roman" w:cs="Times New Roman"/>
                <w:sz w:val="28"/>
                <w:szCs w:val="28"/>
              </w:rPr>
              <w:t>А</w:t>
            </w:r>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0,7 – 1,0</w:t>
            </w:r>
          </w:p>
        </w:tc>
      </w:tr>
      <w:tr w:rsidR="00EE0BC6" w:rsidTr="004869B6">
        <w:tc>
          <w:tcPr>
            <w:tcW w:w="4785" w:type="dxa"/>
          </w:tcPr>
          <w:p w:rsidR="00EE0BC6" w:rsidRDefault="00EE0BC6" w:rsidP="004869B6">
            <w:pPr>
              <w:jc w:val="both"/>
              <w:rPr>
                <w:rFonts w:ascii="Times New Roman" w:hAnsi="Times New Roman" w:cs="Times New Roman"/>
                <w:sz w:val="28"/>
                <w:szCs w:val="28"/>
              </w:rPr>
            </w:pPr>
            <w:r>
              <w:rPr>
                <w:rFonts w:ascii="Times New Roman" w:hAnsi="Times New Roman" w:cs="Times New Roman"/>
                <w:sz w:val="28"/>
                <w:szCs w:val="28"/>
              </w:rPr>
              <w:t>ß-каротин</w:t>
            </w:r>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0,16 – 0,21</w:t>
            </w:r>
          </w:p>
        </w:tc>
      </w:tr>
      <w:tr w:rsidR="00EE0BC6" w:rsidTr="004869B6">
        <w:tc>
          <w:tcPr>
            <w:tcW w:w="4785" w:type="dxa"/>
          </w:tcPr>
          <w:p w:rsidR="00EE0BC6" w:rsidRPr="00562557" w:rsidRDefault="00EE0BC6" w:rsidP="004869B6">
            <w:pPr>
              <w:jc w:val="both"/>
              <w:rPr>
                <w:rFonts w:ascii="Times New Roman" w:hAnsi="Times New Roman" w:cs="Times New Roman"/>
                <w:sz w:val="28"/>
                <w:szCs w:val="28"/>
                <w:vertAlign w:val="subscript"/>
              </w:rPr>
            </w:pPr>
            <w:proofErr w:type="spellStart"/>
            <w:r>
              <w:rPr>
                <w:rFonts w:ascii="Times New Roman" w:hAnsi="Times New Roman" w:cs="Times New Roman"/>
                <w:sz w:val="28"/>
                <w:szCs w:val="28"/>
              </w:rPr>
              <w:t>В</w:t>
            </w:r>
            <w:r>
              <w:rPr>
                <w:rFonts w:ascii="Times New Roman" w:hAnsi="Times New Roman" w:cs="Times New Roman"/>
                <w:sz w:val="28"/>
                <w:szCs w:val="28"/>
                <w:vertAlign w:val="subscript"/>
              </w:rPr>
              <w:t>с</w:t>
            </w:r>
            <w:proofErr w:type="spellEnd"/>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0,03 – 0,04</w:t>
            </w:r>
          </w:p>
        </w:tc>
      </w:tr>
      <w:tr w:rsidR="00EE0BC6" w:rsidTr="004869B6">
        <w:tc>
          <w:tcPr>
            <w:tcW w:w="4785" w:type="dxa"/>
          </w:tcPr>
          <w:p w:rsidR="00EE0BC6" w:rsidRPr="00562557" w:rsidRDefault="00EE0BC6" w:rsidP="004869B6">
            <w:pPr>
              <w:jc w:val="both"/>
              <w:rPr>
                <w:rFonts w:ascii="Times New Roman" w:hAnsi="Times New Roman" w:cs="Times New Roman"/>
                <w:sz w:val="28"/>
                <w:szCs w:val="28"/>
                <w:vertAlign w:val="subscript"/>
              </w:rPr>
            </w:pPr>
            <w:r>
              <w:rPr>
                <w:rFonts w:ascii="Times New Roman" w:hAnsi="Times New Roman" w:cs="Times New Roman"/>
                <w:sz w:val="28"/>
                <w:szCs w:val="28"/>
              </w:rPr>
              <w:t>В</w:t>
            </w:r>
            <w:proofErr w:type="gramStart"/>
            <w:r>
              <w:rPr>
                <w:rFonts w:ascii="Times New Roman" w:hAnsi="Times New Roman" w:cs="Times New Roman"/>
                <w:sz w:val="28"/>
                <w:szCs w:val="28"/>
                <w:vertAlign w:val="subscript"/>
              </w:rPr>
              <w:t>2</w:t>
            </w:r>
            <w:proofErr w:type="gramEnd"/>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0,2 – 0,3</w:t>
            </w:r>
          </w:p>
        </w:tc>
      </w:tr>
      <w:tr w:rsidR="00EE0BC6" w:rsidTr="004869B6">
        <w:tc>
          <w:tcPr>
            <w:tcW w:w="4785" w:type="dxa"/>
          </w:tcPr>
          <w:p w:rsidR="00EE0BC6" w:rsidRPr="00562557" w:rsidRDefault="00EE0BC6" w:rsidP="004869B6">
            <w:pPr>
              <w:jc w:val="both"/>
              <w:rPr>
                <w:rFonts w:ascii="Times New Roman" w:hAnsi="Times New Roman" w:cs="Times New Roman"/>
                <w:sz w:val="28"/>
                <w:szCs w:val="28"/>
                <w:vertAlign w:val="subscript"/>
              </w:rPr>
            </w:pPr>
            <w:r>
              <w:rPr>
                <w:rFonts w:ascii="Times New Roman" w:hAnsi="Times New Roman" w:cs="Times New Roman"/>
                <w:sz w:val="28"/>
                <w:szCs w:val="28"/>
              </w:rPr>
              <w:t>В</w:t>
            </w:r>
            <w:proofErr w:type="gramStart"/>
            <w:r>
              <w:rPr>
                <w:rFonts w:ascii="Times New Roman" w:hAnsi="Times New Roman" w:cs="Times New Roman"/>
                <w:sz w:val="28"/>
                <w:szCs w:val="28"/>
                <w:vertAlign w:val="subscript"/>
              </w:rPr>
              <w:t>6</w:t>
            </w:r>
            <w:proofErr w:type="gramEnd"/>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0,4 – 0,5</w:t>
            </w:r>
          </w:p>
        </w:tc>
      </w:tr>
      <w:tr w:rsidR="00EE0BC6" w:rsidTr="004869B6">
        <w:tc>
          <w:tcPr>
            <w:tcW w:w="9571" w:type="dxa"/>
            <w:gridSpan w:val="2"/>
          </w:tcPr>
          <w:p w:rsidR="00EE0BC6" w:rsidRPr="00EE0BC6" w:rsidRDefault="00EE0BC6" w:rsidP="004869B6">
            <w:pPr>
              <w:jc w:val="center"/>
              <w:rPr>
                <w:rFonts w:ascii="Times New Roman" w:hAnsi="Times New Roman" w:cs="Times New Roman"/>
                <w:sz w:val="28"/>
                <w:szCs w:val="28"/>
              </w:rPr>
            </w:pPr>
            <w:r w:rsidRPr="00EE0BC6">
              <w:rPr>
                <w:rFonts w:ascii="Times New Roman" w:hAnsi="Times New Roman" w:cs="Times New Roman"/>
                <w:sz w:val="28"/>
                <w:szCs w:val="28"/>
              </w:rPr>
              <w:t>Микроэлементы:</w:t>
            </w:r>
          </w:p>
        </w:tc>
      </w:tr>
      <w:tr w:rsidR="00EE0BC6" w:rsidTr="004869B6">
        <w:tc>
          <w:tcPr>
            <w:tcW w:w="4785" w:type="dxa"/>
          </w:tcPr>
          <w:p w:rsidR="00EE0BC6" w:rsidRPr="00562557" w:rsidRDefault="00EE0BC6" w:rsidP="004869B6">
            <w:pPr>
              <w:jc w:val="both"/>
              <w:rPr>
                <w:rFonts w:ascii="Times New Roman" w:hAnsi="Times New Roman" w:cs="Times New Roman"/>
                <w:sz w:val="28"/>
                <w:szCs w:val="28"/>
              </w:rPr>
            </w:pPr>
            <w:r>
              <w:rPr>
                <w:rFonts w:ascii="Times New Roman" w:hAnsi="Times New Roman" w:cs="Times New Roman"/>
                <w:sz w:val="28"/>
                <w:szCs w:val="28"/>
                <w:lang w:val="en-US"/>
              </w:rPr>
              <w:t>Se</w:t>
            </w:r>
            <w:r>
              <w:rPr>
                <w:rFonts w:ascii="Times New Roman" w:hAnsi="Times New Roman" w:cs="Times New Roman"/>
                <w:sz w:val="28"/>
                <w:szCs w:val="28"/>
              </w:rPr>
              <w:t>,мкг</w:t>
            </w:r>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5 - 6</w:t>
            </w:r>
          </w:p>
        </w:tc>
      </w:tr>
      <w:tr w:rsidR="00EE0BC6" w:rsidTr="004869B6">
        <w:tc>
          <w:tcPr>
            <w:tcW w:w="4785" w:type="dxa"/>
          </w:tcPr>
          <w:p w:rsidR="00EE0BC6" w:rsidRPr="00FF6EC9" w:rsidRDefault="00EE0BC6" w:rsidP="004869B6">
            <w:pPr>
              <w:jc w:val="both"/>
              <w:rPr>
                <w:rFonts w:ascii="Times New Roman" w:hAnsi="Times New Roman" w:cs="Times New Roman"/>
                <w:sz w:val="28"/>
                <w:szCs w:val="28"/>
              </w:rPr>
            </w:pPr>
            <w:proofErr w:type="spellStart"/>
            <w:r>
              <w:rPr>
                <w:rFonts w:ascii="Times New Roman" w:hAnsi="Times New Roman" w:cs="Times New Roman"/>
                <w:sz w:val="28"/>
                <w:szCs w:val="28"/>
                <w:lang w:val="en-US"/>
              </w:rPr>
              <w:t>Ca</w:t>
            </w:r>
            <w:proofErr w:type="spellEnd"/>
            <w:r>
              <w:rPr>
                <w:rFonts w:ascii="Times New Roman" w:hAnsi="Times New Roman" w:cs="Times New Roman"/>
                <w:sz w:val="28"/>
                <w:szCs w:val="28"/>
              </w:rPr>
              <w:t>, мг</w:t>
            </w:r>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102 – 123</w:t>
            </w:r>
          </w:p>
        </w:tc>
      </w:tr>
      <w:tr w:rsidR="00EE0BC6" w:rsidTr="004869B6">
        <w:tc>
          <w:tcPr>
            <w:tcW w:w="4785" w:type="dxa"/>
          </w:tcPr>
          <w:p w:rsidR="00EE0BC6" w:rsidRPr="00FF6EC9" w:rsidRDefault="00EE0BC6" w:rsidP="004869B6">
            <w:pPr>
              <w:jc w:val="both"/>
              <w:rPr>
                <w:rFonts w:ascii="Times New Roman" w:hAnsi="Times New Roman" w:cs="Times New Roman"/>
                <w:sz w:val="28"/>
                <w:szCs w:val="28"/>
              </w:rPr>
            </w:pPr>
            <w:r>
              <w:rPr>
                <w:rFonts w:ascii="Times New Roman" w:hAnsi="Times New Roman" w:cs="Times New Roman"/>
                <w:sz w:val="28"/>
                <w:szCs w:val="28"/>
                <w:lang w:val="en-US"/>
              </w:rPr>
              <w:t>Na</w:t>
            </w:r>
            <w:r>
              <w:rPr>
                <w:rFonts w:ascii="Times New Roman" w:hAnsi="Times New Roman" w:cs="Times New Roman"/>
                <w:sz w:val="28"/>
                <w:szCs w:val="28"/>
              </w:rPr>
              <w:t>, мг</w:t>
            </w:r>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40 – 47</w:t>
            </w:r>
          </w:p>
        </w:tc>
      </w:tr>
      <w:tr w:rsidR="00EE0BC6" w:rsidTr="004869B6">
        <w:tc>
          <w:tcPr>
            <w:tcW w:w="4785" w:type="dxa"/>
          </w:tcPr>
          <w:p w:rsidR="00EE0BC6" w:rsidRPr="00FF6EC9" w:rsidRDefault="00EE0BC6" w:rsidP="004869B6">
            <w:pPr>
              <w:jc w:val="both"/>
              <w:rPr>
                <w:rFonts w:ascii="Times New Roman" w:hAnsi="Times New Roman" w:cs="Times New Roman"/>
                <w:sz w:val="28"/>
                <w:szCs w:val="28"/>
              </w:rPr>
            </w:pPr>
            <w:r>
              <w:rPr>
                <w:rFonts w:ascii="Times New Roman" w:hAnsi="Times New Roman" w:cs="Times New Roman"/>
                <w:sz w:val="28"/>
                <w:szCs w:val="28"/>
                <w:lang w:val="en-US"/>
              </w:rPr>
              <w:t>Fe</w:t>
            </w:r>
            <w:r>
              <w:rPr>
                <w:rFonts w:ascii="Times New Roman" w:hAnsi="Times New Roman" w:cs="Times New Roman"/>
                <w:sz w:val="28"/>
                <w:szCs w:val="28"/>
              </w:rPr>
              <w:t>, мг</w:t>
            </w:r>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1,3 – 1,6</w:t>
            </w:r>
          </w:p>
        </w:tc>
      </w:tr>
      <w:tr w:rsidR="00EE0BC6" w:rsidTr="004869B6">
        <w:tc>
          <w:tcPr>
            <w:tcW w:w="4785" w:type="dxa"/>
          </w:tcPr>
          <w:p w:rsidR="00EE0BC6" w:rsidRPr="00EE0BC6" w:rsidRDefault="00EE0BC6" w:rsidP="00EE0BC6">
            <w:pPr>
              <w:jc w:val="both"/>
              <w:rPr>
                <w:rFonts w:ascii="Times New Roman" w:hAnsi="Times New Roman" w:cs="Times New Roman"/>
                <w:sz w:val="28"/>
                <w:szCs w:val="28"/>
              </w:rPr>
            </w:pPr>
            <w:r w:rsidRPr="00EE0BC6">
              <w:rPr>
                <w:rFonts w:ascii="Times New Roman" w:hAnsi="Times New Roman" w:cs="Times New Roman"/>
                <w:sz w:val="28"/>
                <w:szCs w:val="28"/>
              </w:rPr>
              <w:lastRenderedPageBreak/>
              <w:t>Калорийно</w:t>
            </w:r>
            <w:r>
              <w:rPr>
                <w:rFonts w:ascii="Times New Roman" w:hAnsi="Times New Roman" w:cs="Times New Roman"/>
                <w:sz w:val="28"/>
                <w:szCs w:val="28"/>
              </w:rPr>
              <w:t>с</w:t>
            </w:r>
            <w:r w:rsidRPr="00EE0BC6">
              <w:rPr>
                <w:rFonts w:ascii="Times New Roman" w:hAnsi="Times New Roman" w:cs="Times New Roman"/>
                <w:sz w:val="28"/>
                <w:szCs w:val="28"/>
              </w:rPr>
              <w:t xml:space="preserve">ть, </w:t>
            </w:r>
            <w:proofErr w:type="gramStart"/>
            <w:r w:rsidRPr="00EE0BC6">
              <w:rPr>
                <w:rFonts w:ascii="Times New Roman" w:hAnsi="Times New Roman" w:cs="Times New Roman"/>
                <w:sz w:val="28"/>
                <w:szCs w:val="28"/>
              </w:rPr>
              <w:t>ккал</w:t>
            </w:r>
            <w:proofErr w:type="gramEnd"/>
          </w:p>
        </w:tc>
        <w:tc>
          <w:tcPr>
            <w:tcW w:w="4786" w:type="dxa"/>
          </w:tcPr>
          <w:p w:rsidR="00EE0BC6" w:rsidRDefault="00EE0BC6" w:rsidP="004869B6">
            <w:pPr>
              <w:jc w:val="center"/>
              <w:rPr>
                <w:rFonts w:ascii="Times New Roman" w:hAnsi="Times New Roman" w:cs="Times New Roman"/>
                <w:sz w:val="28"/>
                <w:szCs w:val="28"/>
              </w:rPr>
            </w:pPr>
            <w:r>
              <w:rPr>
                <w:rFonts w:ascii="Times New Roman" w:hAnsi="Times New Roman" w:cs="Times New Roman"/>
                <w:sz w:val="28"/>
                <w:szCs w:val="28"/>
              </w:rPr>
              <w:t>75 - 85</w:t>
            </w:r>
          </w:p>
        </w:tc>
      </w:tr>
    </w:tbl>
    <w:p w:rsidR="00EE0BC6" w:rsidRDefault="00EE0BC6" w:rsidP="00EE0BC6">
      <w:pPr>
        <w:spacing w:after="0" w:line="240" w:lineRule="auto"/>
        <w:ind w:firstLine="709"/>
        <w:jc w:val="both"/>
        <w:rPr>
          <w:rFonts w:ascii="Times New Roman" w:hAnsi="Times New Roman" w:cs="Times New Roman"/>
          <w:sz w:val="28"/>
          <w:szCs w:val="28"/>
        </w:rPr>
      </w:pPr>
    </w:p>
    <w:p w:rsidR="00EE0BC6" w:rsidRPr="00FF6EC9" w:rsidRDefault="00EE0BC6" w:rsidP="00EE0BC6">
      <w:pPr>
        <w:spacing w:after="0" w:line="240" w:lineRule="auto"/>
        <w:ind w:firstLine="709"/>
        <w:jc w:val="both"/>
        <w:rPr>
          <w:rFonts w:ascii="Times New Roman" w:hAnsi="Times New Roman" w:cs="Times New Roman"/>
          <w:sz w:val="28"/>
          <w:szCs w:val="28"/>
        </w:rPr>
      </w:pPr>
      <w:r w:rsidRPr="00FF6EC9">
        <w:rPr>
          <w:rFonts w:ascii="Times New Roman" w:hAnsi="Times New Roman" w:cs="Times New Roman"/>
          <w:sz w:val="28"/>
          <w:szCs w:val="28"/>
        </w:rPr>
        <w:t>Фактов назначения специализированного продукта «Жазыл» с целью лечения ожоговой болезни в мировой практике не известно. Однако</w:t>
      </w:r>
      <w:proofErr w:type="gramStart"/>
      <w:r w:rsidRPr="00FF6EC9">
        <w:rPr>
          <w:rFonts w:ascii="Times New Roman" w:hAnsi="Times New Roman" w:cs="Times New Roman"/>
          <w:sz w:val="28"/>
          <w:szCs w:val="28"/>
        </w:rPr>
        <w:t>,</w:t>
      </w:r>
      <w:proofErr w:type="gramEnd"/>
      <w:r w:rsidRPr="00FF6EC9">
        <w:rPr>
          <w:rFonts w:ascii="Times New Roman" w:hAnsi="Times New Roman" w:cs="Times New Roman"/>
          <w:sz w:val="28"/>
          <w:szCs w:val="28"/>
        </w:rPr>
        <w:t xml:space="preserve"> наличие специальных штаммов молочнокислых бактерий с высокой биохимической активностью препятствовало развитию дисбактериоза, возникающего в результате длительного воздействия антибиотиков широкого спектра действия в период лечения ожого</w:t>
      </w:r>
      <w:r w:rsidRPr="00FF6EC9">
        <w:rPr>
          <w:rFonts w:ascii="Times New Roman" w:hAnsi="Times New Roman" w:cs="Times New Roman"/>
          <w:sz w:val="28"/>
          <w:szCs w:val="28"/>
        </w:rPr>
        <w:softHyphen/>
        <w:t>вой травмы.</w:t>
      </w:r>
    </w:p>
    <w:p w:rsidR="00EE0BC6" w:rsidRPr="00FF6EC9" w:rsidRDefault="00EE0BC6" w:rsidP="00EE0BC6">
      <w:pPr>
        <w:spacing w:after="0" w:line="240" w:lineRule="auto"/>
        <w:ind w:firstLine="709"/>
        <w:jc w:val="both"/>
        <w:rPr>
          <w:rFonts w:ascii="Times New Roman" w:hAnsi="Times New Roman" w:cs="Times New Roman"/>
          <w:sz w:val="28"/>
          <w:szCs w:val="28"/>
        </w:rPr>
      </w:pPr>
      <w:r w:rsidRPr="00FF6EC9">
        <w:rPr>
          <w:rFonts w:ascii="Times New Roman" w:hAnsi="Times New Roman" w:cs="Times New Roman"/>
          <w:sz w:val="28"/>
          <w:szCs w:val="28"/>
        </w:rPr>
        <w:t>Продукт «Жазыл» превосходит все имеющиеся на сегодняш</w:t>
      </w:r>
      <w:r w:rsidRPr="00FF6EC9">
        <w:rPr>
          <w:rFonts w:ascii="Times New Roman" w:hAnsi="Times New Roman" w:cs="Times New Roman"/>
          <w:sz w:val="28"/>
          <w:szCs w:val="28"/>
        </w:rPr>
        <w:softHyphen/>
        <w:t>ний день аналоги, как в качественном, так и количественном отно</w:t>
      </w:r>
      <w:r w:rsidRPr="00FF6EC9">
        <w:rPr>
          <w:rFonts w:ascii="Times New Roman" w:hAnsi="Times New Roman" w:cs="Times New Roman"/>
          <w:sz w:val="28"/>
          <w:szCs w:val="28"/>
        </w:rPr>
        <w:softHyphen/>
        <w:t xml:space="preserve">шении по содержанию белка, жира, и по калорийности. Кроме того, продукт содержит витамины А, Е, С, </w:t>
      </w:r>
      <w:proofErr w:type="gramStart"/>
      <w:r>
        <w:rPr>
          <w:rFonts w:ascii="Times New Roman" w:hAnsi="Times New Roman" w:cs="Times New Roman"/>
          <w:sz w:val="28"/>
          <w:szCs w:val="28"/>
        </w:rPr>
        <w:t>ß</w:t>
      </w:r>
      <w:r w:rsidRPr="00FF6EC9">
        <w:rPr>
          <w:rFonts w:ascii="Times New Roman" w:hAnsi="Times New Roman" w:cs="Times New Roman"/>
          <w:sz w:val="28"/>
          <w:szCs w:val="28"/>
        </w:rPr>
        <w:t>-</w:t>
      </w:r>
      <w:proofErr w:type="gramEnd"/>
      <w:r w:rsidRPr="00FF6EC9">
        <w:rPr>
          <w:rFonts w:ascii="Times New Roman" w:hAnsi="Times New Roman" w:cs="Times New Roman"/>
          <w:sz w:val="28"/>
          <w:szCs w:val="28"/>
        </w:rPr>
        <w:t>каротин, РР, микроэле</w:t>
      </w:r>
      <w:r w:rsidRPr="00FF6EC9">
        <w:rPr>
          <w:rFonts w:ascii="Times New Roman" w:hAnsi="Times New Roman" w:cs="Times New Roman"/>
          <w:sz w:val="28"/>
          <w:szCs w:val="28"/>
        </w:rPr>
        <w:softHyphen/>
        <w:t>менты - железо, медь, цинк, селен, что в значительной степени оп</w:t>
      </w:r>
      <w:r w:rsidRPr="00FF6EC9">
        <w:rPr>
          <w:rFonts w:ascii="Times New Roman" w:hAnsi="Times New Roman" w:cs="Times New Roman"/>
          <w:sz w:val="28"/>
          <w:szCs w:val="28"/>
        </w:rPr>
        <w:softHyphen/>
        <w:t>ределяет его антиоксидантные, иммунокорригирующие, детоксицирующие и микробиоценознормализующие свойства.</w:t>
      </w:r>
    </w:p>
    <w:p w:rsidR="00EE0BC6" w:rsidRDefault="00EE0BC6" w:rsidP="00EE0BC6">
      <w:pPr>
        <w:spacing w:after="0" w:line="240" w:lineRule="auto"/>
        <w:ind w:firstLine="709"/>
        <w:jc w:val="both"/>
        <w:rPr>
          <w:rFonts w:ascii="Times New Roman" w:hAnsi="Times New Roman" w:cs="Times New Roman"/>
          <w:sz w:val="28"/>
          <w:szCs w:val="28"/>
        </w:rPr>
      </w:pPr>
      <w:r w:rsidRPr="00FF6EC9">
        <w:rPr>
          <w:rFonts w:ascii="Times New Roman" w:hAnsi="Times New Roman" w:cs="Times New Roman"/>
          <w:sz w:val="28"/>
          <w:szCs w:val="28"/>
        </w:rPr>
        <w:t>Динамическое наблюдение в процессе терапии позволило констатировать последовательно значительные субъективные измене</w:t>
      </w:r>
      <w:r w:rsidRPr="00FF6EC9">
        <w:rPr>
          <w:rFonts w:ascii="Times New Roman" w:hAnsi="Times New Roman" w:cs="Times New Roman"/>
          <w:sz w:val="28"/>
          <w:szCs w:val="28"/>
        </w:rPr>
        <w:softHyphen/>
        <w:t>ния и улучшение клинической симптоматики, восстановление им</w:t>
      </w:r>
      <w:r w:rsidRPr="00FF6EC9">
        <w:rPr>
          <w:rFonts w:ascii="Times New Roman" w:hAnsi="Times New Roman" w:cs="Times New Roman"/>
          <w:sz w:val="28"/>
          <w:szCs w:val="28"/>
        </w:rPr>
        <w:softHyphen/>
        <w:t>мунного статуса, аппетита, сна, относительно быстрое купирование островоспалительной реакции ожоговой раны и воспаления на кож</w:t>
      </w:r>
      <w:r w:rsidRPr="00FF6EC9">
        <w:rPr>
          <w:rFonts w:ascii="Times New Roman" w:hAnsi="Times New Roman" w:cs="Times New Roman"/>
          <w:sz w:val="28"/>
          <w:szCs w:val="28"/>
        </w:rPr>
        <w:softHyphen/>
        <w:t>ных покровах.</w:t>
      </w:r>
    </w:p>
    <w:p w:rsidR="00EE0BC6" w:rsidRPr="00FF6EC9" w:rsidRDefault="00EE0BC6" w:rsidP="00EE0BC6">
      <w:pPr>
        <w:spacing w:after="0" w:line="240" w:lineRule="auto"/>
        <w:ind w:firstLine="709"/>
        <w:jc w:val="both"/>
        <w:rPr>
          <w:rFonts w:ascii="Times New Roman" w:hAnsi="Times New Roman" w:cs="Times New Roman"/>
          <w:sz w:val="28"/>
          <w:szCs w:val="28"/>
        </w:rPr>
      </w:pPr>
      <w:r w:rsidRPr="00FF6EC9">
        <w:rPr>
          <w:rFonts w:ascii="Times New Roman" w:hAnsi="Times New Roman" w:cs="Times New Roman"/>
          <w:sz w:val="28"/>
          <w:szCs w:val="28"/>
        </w:rPr>
        <w:t>Рецептура продукта и технология приготовления продукта проста, удобна с экономической точки зрения. Действие специали</w:t>
      </w:r>
      <w:r w:rsidRPr="00FF6EC9">
        <w:rPr>
          <w:rFonts w:ascii="Times New Roman" w:hAnsi="Times New Roman" w:cs="Times New Roman"/>
          <w:sz w:val="28"/>
          <w:szCs w:val="28"/>
        </w:rPr>
        <w:softHyphen/>
        <w:t>зированного продукта направлено на повышение защитных сил ор</w:t>
      </w:r>
      <w:r w:rsidRPr="00FF6EC9">
        <w:rPr>
          <w:rFonts w:ascii="Times New Roman" w:hAnsi="Times New Roman" w:cs="Times New Roman"/>
          <w:sz w:val="28"/>
          <w:szCs w:val="28"/>
        </w:rPr>
        <w:softHyphen/>
        <w:t>ганизма, снижение процессов п</w:t>
      </w:r>
      <w:r>
        <w:rPr>
          <w:rFonts w:ascii="Times New Roman" w:hAnsi="Times New Roman" w:cs="Times New Roman"/>
          <w:sz w:val="28"/>
          <w:szCs w:val="28"/>
        </w:rPr>
        <w:t>е</w:t>
      </w:r>
      <w:r w:rsidRPr="00FF6EC9">
        <w:rPr>
          <w:rFonts w:ascii="Times New Roman" w:hAnsi="Times New Roman" w:cs="Times New Roman"/>
          <w:sz w:val="28"/>
          <w:szCs w:val="28"/>
        </w:rPr>
        <w:t>рекис</w:t>
      </w:r>
      <w:r>
        <w:rPr>
          <w:rFonts w:ascii="Times New Roman" w:hAnsi="Times New Roman" w:cs="Times New Roman"/>
          <w:sz w:val="28"/>
          <w:szCs w:val="28"/>
        </w:rPr>
        <w:t>н</w:t>
      </w:r>
      <w:r w:rsidRPr="00FF6EC9">
        <w:rPr>
          <w:rFonts w:ascii="Times New Roman" w:hAnsi="Times New Roman" w:cs="Times New Roman"/>
          <w:sz w:val="28"/>
          <w:szCs w:val="28"/>
        </w:rPr>
        <w:t>ого окисления липидов, ак</w:t>
      </w:r>
      <w:r w:rsidRPr="00FF6EC9">
        <w:rPr>
          <w:rFonts w:ascii="Times New Roman" w:hAnsi="Times New Roman" w:cs="Times New Roman"/>
          <w:sz w:val="28"/>
          <w:szCs w:val="28"/>
        </w:rPr>
        <w:softHyphen/>
        <w:t>тивацию монооксигеназной системы, улучшению функциональной активности желудочно-кишечного тракта, уменьшению токсемии.</w:t>
      </w:r>
    </w:p>
    <w:p w:rsidR="00EE0BC6" w:rsidRPr="00FF6EC9" w:rsidRDefault="00EE0BC6" w:rsidP="00EE0BC6">
      <w:pPr>
        <w:spacing w:after="0" w:line="240" w:lineRule="auto"/>
        <w:ind w:firstLine="709"/>
        <w:jc w:val="both"/>
        <w:rPr>
          <w:rFonts w:ascii="Times New Roman" w:hAnsi="Times New Roman" w:cs="Times New Roman"/>
          <w:sz w:val="28"/>
          <w:szCs w:val="28"/>
        </w:rPr>
      </w:pPr>
      <w:r w:rsidRPr="00FF6EC9">
        <w:rPr>
          <w:rFonts w:ascii="Times New Roman" w:hAnsi="Times New Roman" w:cs="Times New Roman"/>
          <w:sz w:val="28"/>
          <w:szCs w:val="28"/>
        </w:rPr>
        <w:t>Набор компонентов продукта - молочнокислые бактерии, антиоксидантные витамины, микроэлементы и др. ингредиенты соз</w:t>
      </w:r>
      <w:r w:rsidRPr="00FF6EC9">
        <w:rPr>
          <w:rFonts w:ascii="Times New Roman" w:hAnsi="Times New Roman" w:cs="Times New Roman"/>
          <w:sz w:val="28"/>
          <w:szCs w:val="28"/>
        </w:rPr>
        <w:softHyphen/>
        <w:t>дают возможность альтернативного фактора при лечении ожоговой болезни.</w:t>
      </w:r>
    </w:p>
    <w:p w:rsidR="00EE0BC6" w:rsidRDefault="00EE0BC6" w:rsidP="00EE0BC6">
      <w:pPr>
        <w:spacing w:after="0" w:line="240" w:lineRule="auto"/>
        <w:ind w:firstLine="709"/>
        <w:jc w:val="both"/>
        <w:rPr>
          <w:rFonts w:ascii="Times New Roman" w:hAnsi="Times New Roman" w:cs="Times New Roman"/>
          <w:sz w:val="28"/>
          <w:szCs w:val="28"/>
        </w:rPr>
      </w:pPr>
      <w:r w:rsidRPr="00FF6EC9">
        <w:rPr>
          <w:rFonts w:ascii="Times New Roman" w:hAnsi="Times New Roman" w:cs="Times New Roman"/>
          <w:sz w:val="28"/>
          <w:szCs w:val="28"/>
        </w:rPr>
        <w:t>Адекватность свойств основных компонентов продукта, применительно к особенностям патогенетических механизмов ожоговой болезни, а именно - необходимость коррекции окислительно-восстановительных процессов, обусловила терапевтическую эффек</w:t>
      </w:r>
      <w:r w:rsidRPr="00FF6EC9">
        <w:rPr>
          <w:rFonts w:ascii="Times New Roman" w:hAnsi="Times New Roman" w:cs="Times New Roman"/>
          <w:sz w:val="28"/>
          <w:szCs w:val="28"/>
        </w:rPr>
        <w:softHyphen/>
        <w:t>тивность предложенного способа лечения с использованием специа</w:t>
      </w:r>
      <w:r w:rsidRPr="00FF6EC9">
        <w:rPr>
          <w:rFonts w:ascii="Times New Roman" w:hAnsi="Times New Roman" w:cs="Times New Roman"/>
          <w:sz w:val="28"/>
          <w:szCs w:val="28"/>
        </w:rPr>
        <w:softHyphen/>
        <w:t>лизированного продукта «Жазыл», в результате чего достигнута ко</w:t>
      </w:r>
      <w:r w:rsidRPr="00FF6EC9">
        <w:rPr>
          <w:rFonts w:ascii="Times New Roman" w:hAnsi="Times New Roman" w:cs="Times New Roman"/>
          <w:sz w:val="28"/>
          <w:szCs w:val="28"/>
        </w:rPr>
        <w:softHyphen/>
        <w:t>нечная цель - сокращение сроков лечения и лекарственной нагрузки при лечении ожоговой болезни.</w:t>
      </w:r>
    </w:p>
    <w:p w:rsidR="00EE0BC6" w:rsidRDefault="00EE0BC6" w:rsidP="00EE0BC6">
      <w:pPr>
        <w:spacing w:after="0" w:line="240" w:lineRule="auto"/>
        <w:ind w:firstLine="709"/>
        <w:jc w:val="both"/>
        <w:rPr>
          <w:rFonts w:ascii="Times New Roman" w:hAnsi="Times New Roman" w:cs="Times New Roman"/>
          <w:sz w:val="28"/>
          <w:szCs w:val="28"/>
        </w:rPr>
      </w:pPr>
    </w:p>
    <w:p w:rsidR="00EE0BC6" w:rsidRPr="00354BBC" w:rsidRDefault="00EE0BC6" w:rsidP="00EE0BC6">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Контрольные вопросы</w:t>
      </w:r>
      <w:r w:rsidRPr="00354BBC">
        <w:rPr>
          <w:rFonts w:ascii="Times New Roman" w:hAnsi="Times New Roman" w:cs="Times New Roman"/>
          <w:b/>
          <w:sz w:val="28"/>
          <w:szCs w:val="28"/>
        </w:rPr>
        <w:t>:</w:t>
      </w:r>
    </w:p>
    <w:p w:rsidR="00EE0BC6" w:rsidRDefault="00EE0BC6" w:rsidP="00EE0B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1Какие молочные национальные продукты относятся к </w:t>
      </w:r>
      <w:proofErr w:type="gramStart"/>
      <w:r>
        <w:rPr>
          <w:rFonts w:ascii="Times New Roman" w:hAnsi="Times New Roman" w:cs="Times New Roman"/>
          <w:sz w:val="28"/>
          <w:szCs w:val="28"/>
        </w:rPr>
        <w:t>функциональным</w:t>
      </w:r>
      <w:proofErr w:type="gramEnd"/>
      <w:r>
        <w:rPr>
          <w:rFonts w:ascii="Times New Roman" w:hAnsi="Times New Roman" w:cs="Times New Roman"/>
          <w:sz w:val="28"/>
          <w:szCs w:val="28"/>
        </w:rPr>
        <w:t>?</w:t>
      </w:r>
    </w:p>
    <w:p w:rsidR="00EE0BC6" w:rsidRDefault="00EE0BC6" w:rsidP="00EE0B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Что представляют собой функциональные продукты питания на молочной основе?</w:t>
      </w:r>
    </w:p>
    <w:p w:rsidR="00EE0BC6" w:rsidRDefault="00EE0BC6" w:rsidP="00EE0B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Технология приготовления «Тана».</w:t>
      </w:r>
    </w:p>
    <w:p w:rsidR="0002206B" w:rsidRPr="0002206B" w:rsidRDefault="00EE0BC6" w:rsidP="00EE0BC6">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 xml:space="preserve"> 4 Функциональные свойства продукта «Жазыл».</w:t>
      </w:r>
    </w:p>
    <w:p w:rsidR="000F2349" w:rsidRDefault="000F2349" w:rsidP="000F2349">
      <w:pPr>
        <w:spacing w:after="0" w:line="240" w:lineRule="auto"/>
        <w:ind w:firstLine="567"/>
        <w:jc w:val="both"/>
        <w:rPr>
          <w:rFonts w:ascii="Times New Roman" w:hAnsi="Times New Roman" w:cs="Times New Roman"/>
          <w:sz w:val="28"/>
          <w:szCs w:val="28"/>
        </w:rPr>
      </w:pPr>
    </w:p>
    <w:p w:rsidR="00B147AA" w:rsidRDefault="007B39BF" w:rsidP="002357D4">
      <w:pPr>
        <w:jc w:val="center"/>
        <w:rPr>
          <w:rFonts w:ascii="Times New Roman" w:hAnsi="Times New Roman" w:cs="Times New Roman"/>
          <w:b/>
          <w:sz w:val="28"/>
          <w:szCs w:val="28"/>
        </w:rPr>
      </w:pPr>
      <w:r>
        <w:rPr>
          <w:rFonts w:ascii="Times New Roman" w:hAnsi="Times New Roman" w:cs="Times New Roman"/>
          <w:b/>
          <w:sz w:val="28"/>
          <w:szCs w:val="28"/>
        </w:rPr>
        <w:br w:type="page"/>
      </w:r>
      <w:r w:rsidR="00B147AA">
        <w:rPr>
          <w:rFonts w:ascii="Times New Roman" w:hAnsi="Times New Roman" w:cs="Times New Roman"/>
          <w:b/>
          <w:sz w:val="28"/>
          <w:szCs w:val="28"/>
        </w:rPr>
        <w:lastRenderedPageBreak/>
        <w:t>Список источников</w:t>
      </w:r>
    </w:p>
    <w:p w:rsidR="002357D4" w:rsidRDefault="002357D4" w:rsidP="002357D4">
      <w:pPr>
        <w:jc w:val="center"/>
        <w:rPr>
          <w:rFonts w:ascii="Times New Roman" w:hAnsi="Times New Roman" w:cs="Times New Roman"/>
          <w:b/>
          <w:color w:val="FF0000"/>
          <w:sz w:val="28"/>
          <w:szCs w:val="28"/>
        </w:rPr>
      </w:pPr>
    </w:p>
    <w:p w:rsidR="00B147AA" w:rsidRPr="00ED4EAF" w:rsidRDefault="00B147AA" w:rsidP="005153DD">
      <w:pPr>
        <w:pStyle w:val="a3"/>
        <w:ind w:left="0" w:right="-285" w:firstLine="567"/>
        <w:jc w:val="both"/>
        <w:rPr>
          <w:rFonts w:ascii="Times New Roman" w:hAnsi="Times New Roman" w:cs="Times New Roman"/>
          <w:sz w:val="28"/>
          <w:szCs w:val="28"/>
        </w:rPr>
      </w:pPr>
      <w:r w:rsidRPr="00ED4EAF">
        <w:rPr>
          <w:rFonts w:ascii="Times New Roman" w:hAnsi="Times New Roman" w:cs="Times New Roman"/>
          <w:sz w:val="28"/>
          <w:szCs w:val="28"/>
        </w:rPr>
        <w:t>1.</w:t>
      </w:r>
      <w:r w:rsidR="00ED4EAF" w:rsidRPr="00ED4EAF">
        <w:t xml:space="preserve"> </w:t>
      </w:r>
      <w:r w:rsidR="00ED4EAF" w:rsidRPr="00ED4EAF">
        <w:rPr>
          <w:rFonts w:ascii="Times New Roman" w:hAnsi="Times New Roman" w:cs="Times New Roman"/>
          <w:sz w:val="28"/>
          <w:szCs w:val="28"/>
        </w:rPr>
        <w:t xml:space="preserve">Зверев СВ., Зверева Н.С. Функциональные зернопродукты. </w:t>
      </w:r>
      <w:proofErr w:type="gramStart"/>
      <w:r w:rsidR="00ED4EAF" w:rsidRPr="00ED4EAF">
        <w:rPr>
          <w:rFonts w:ascii="Times New Roman" w:hAnsi="Times New Roman" w:cs="Times New Roman"/>
          <w:sz w:val="28"/>
          <w:szCs w:val="28"/>
        </w:rPr>
        <w:t>-М</w:t>
      </w:r>
      <w:proofErr w:type="gramEnd"/>
      <w:r w:rsidR="00ED4EAF" w:rsidRPr="00ED4EAF">
        <w:rPr>
          <w:rFonts w:ascii="Times New Roman" w:hAnsi="Times New Roman" w:cs="Times New Roman"/>
          <w:sz w:val="28"/>
          <w:szCs w:val="28"/>
        </w:rPr>
        <w:t>.: Де Ли Принт, 2012.- 119с.</w:t>
      </w:r>
    </w:p>
    <w:p w:rsidR="00ED4EAF" w:rsidRDefault="00B147AA" w:rsidP="005153DD">
      <w:pPr>
        <w:pStyle w:val="a3"/>
        <w:ind w:left="0" w:right="-285" w:firstLine="567"/>
        <w:jc w:val="both"/>
        <w:rPr>
          <w:rFonts w:ascii="Times New Roman" w:hAnsi="Times New Roman" w:cs="Times New Roman"/>
          <w:sz w:val="28"/>
          <w:szCs w:val="28"/>
        </w:rPr>
      </w:pPr>
      <w:r w:rsidRPr="00ED4EAF">
        <w:rPr>
          <w:rFonts w:ascii="Times New Roman" w:hAnsi="Times New Roman" w:cs="Times New Roman"/>
          <w:sz w:val="28"/>
          <w:szCs w:val="28"/>
        </w:rPr>
        <w:t>2.</w:t>
      </w:r>
      <w:r w:rsidR="005153DD">
        <w:rPr>
          <w:rFonts w:ascii="Times New Roman" w:eastAsia="Times New Roman" w:hAnsi="Times New Roman" w:cs="Times New Roman"/>
          <w:sz w:val="18"/>
          <w:szCs w:val="18"/>
          <w:lang w:eastAsia="ru-RU"/>
        </w:rPr>
        <w:t xml:space="preserve"> </w:t>
      </w:r>
      <w:r w:rsidR="00ED4EAF" w:rsidRPr="00ED4EAF">
        <w:rPr>
          <w:rFonts w:ascii="Times New Roman" w:hAnsi="Times New Roman" w:cs="Times New Roman"/>
          <w:sz w:val="28"/>
          <w:szCs w:val="28"/>
        </w:rPr>
        <w:t xml:space="preserve">Кочеткова А.А., Ипатова Л.Г., Нечаев А.П., Шубина О.Г. </w:t>
      </w:r>
      <w:r w:rsidR="005153DD">
        <w:rPr>
          <w:rFonts w:ascii="Times New Roman" w:hAnsi="Times New Roman" w:cs="Times New Roman"/>
          <w:sz w:val="28"/>
          <w:szCs w:val="28"/>
        </w:rPr>
        <w:t>Ф</w:t>
      </w:r>
      <w:r w:rsidR="00ED4EAF" w:rsidRPr="00ED4EAF">
        <w:rPr>
          <w:rFonts w:ascii="Times New Roman" w:hAnsi="Times New Roman" w:cs="Times New Roman"/>
          <w:sz w:val="28"/>
          <w:szCs w:val="28"/>
        </w:rPr>
        <w:t>ункциональные продукты питания: Учебное пособие. - М.:</w:t>
      </w:r>
      <w:r w:rsidR="005153DD">
        <w:rPr>
          <w:rFonts w:ascii="Times New Roman" w:hAnsi="Times New Roman" w:cs="Times New Roman"/>
          <w:sz w:val="28"/>
          <w:szCs w:val="28"/>
        </w:rPr>
        <w:t xml:space="preserve"> </w:t>
      </w:r>
      <w:r w:rsidR="00ED4EAF" w:rsidRPr="00ED4EAF">
        <w:rPr>
          <w:rFonts w:ascii="Times New Roman" w:hAnsi="Times New Roman" w:cs="Times New Roman"/>
          <w:sz w:val="28"/>
          <w:szCs w:val="28"/>
        </w:rPr>
        <w:t>Издательский комплекс МГУПП, 20</w:t>
      </w:r>
      <w:r w:rsidR="005153DD">
        <w:rPr>
          <w:rFonts w:ascii="Times New Roman" w:hAnsi="Times New Roman" w:cs="Times New Roman"/>
          <w:sz w:val="28"/>
          <w:szCs w:val="28"/>
        </w:rPr>
        <w:t>10</w:t>
      </w:r>
      <w:r w:rsidR="00ED4EAF" w:rsidRPr="00ED4EAF">
        <w:rPr>
          <w:rFonts w:ascii="Times New Roman" w:hAnsi="Times New Roman" w:cs="Times New Roman"/>
          <w:sz w:val="28"/>
          <w:szCs w:val="28"/>
        </w:rPr>
        <w:t>. - 104с.</w:t>
      </w:r>
    </w:p>
    <w:p w:rsidR="005153DD" w:rsidRPr="005153DD" w:rsidRDefault="005153DD" w:rsidP="005153DD">
      <w:pPr>
        <w:pStyle w:val="a3"/>
        <w:ind w:left="0" w:right="-427" w:firstLine="567"/>
        <w:jc w:val="both"/>
        <w:rPr>
          <w:rFonts w:ascii="Times New Roman" w:hAnsi="Times New Roman" w:cs="Times New Roman"/>
          <w:sz w:val="28"/>
          <w:szCs w:val="28"/>
        </w:rPr>
      </w:pPr>
      <w:r>
        <w:rPr>
          <w:rFonts w:ascii="Times New Roman" w:hAnsi="Times New Roman" w:cs="Times New Roman"/>
          <w:sz w:val="28"/>
          <w:szCs w:val="28"/>
        </w:rPr>
        <w:t>3.</w:t>
      </w:r>
      <w:r w:rsidRPr="005153DD">
        <w:rPr>
          <w:rFonts w:ascii="Times New Roman" w:hAnsi="Times New Roman" w:cs="Times New Roman"/>
          <w:sz w:val="28"/>
          <w:szCs w:val="28"/>
        </w:rPr>
        <w:t>Шатнюк Л.Н., Спиричев В.Б. Обогащение пшеничной муки и хлебобулочных изделий железом и витаминами: научный и практический опыт. // Хлебопечение России. 20</w:t>
      </w:r>
      <w:r>
        <w:rPr>
          <w:rFonts w:ascii="Times New Roman" w:hAnsi="Times New Roman" w:cs="Times New Roman"/>
          <w:sz w:val="28"/>
          <w:szCs w:val="28"/>
        </w:rPr>
        <w:t>1</w:t>
      </w:r>
      <w:r w:rsidRPr="005153DD">
        <w:rPr>
          <w:rFonts w:ascii="Times New Roman" w:hAnsi="Times New Roman" w:cs="Times New Roman"/>
          <w:sz w:val="28"/>
          <w:szCs w:val="28"/>
        </w:rPr>
        <w:t>3. № 4. -</w:t>
      </w:r>
      <w:r>
        <w:rPr>
          <w:rFonts w:ascii="Times New Roman" w:hAnsi="Times New Roman" w:cs="Times New Roman"/>
          <w:sz w:val="28"/>
          <w:szCs w:val="28"/>
        </w:rPr>
        <w:t xml:space="preserve"> </w:t>
      </w:r>
      <w:r w:rsidRPr="005153DD">
        <w:rPr>
          <w:rFonts w:ascii="Times New Roman" w:hAnsi="Times New Roman" w:cs="Times New Roman"/>
          <w:sz w:val="28"/>
          <w:szCs w:val="28"/>
        </w:rPr>
        <w:t>С.32-34.</w:t>
      </w:r>
    </w:p>
    <w:p w:rsidR="002357D4" w:rsidRDefault="005153DD" w:rsidP="002357D4">
      <w:pPr>
        <w:pStyle w:val="a3"/>
        <w:ind w:left="0" w:right="-285" w:firstLine="567"/>
        <w:jc w:val="both"/>
        <w:rPr>
          <w:rFonts w:ascii="Times New Roman" w:hAnsi="Times New Roman" w:cs="Times New Roman"/>
          <w:sz w:val="28"/>
          <w:szCs w:val="28"/>
        </w:rPr>
      </w:pPr>
      <w:r>
        <w:rPr>
          <w:rFonts w:ascii="Times New Roman" w:hAnsi="Times New Roman" w:cs="Times New Roman"/>
          <w:sz w:val="28"/>
          <w:szCs w:val="28"/>
        </w:rPr>
        <w:t>4.</w:t>
      </w:r>
      <w:r w:rsidRPr="005153DD">
        <w:rPr>
          <w:rFonts w:ascii="Times New Roman" w:hAnsi="Times New Roman" w:cs="Times New Roman"/>
          <w:sz w:val="28"/>
          <w:szCs w:val="28"/>
        </w:rPr>
        <w:t>Шендеров Б. А. Современное состояние и перепек швы разви</w:t>
      </w:r>
      <w:r w:rsidRPr="005153DD">
        <w:rPr>
          <w:rFonts w:ascii="Times New Roman" w:hAnsi="Times New Roman" w:cs="Times New Roman"/>
          <w:sz w:val="28"/>
          <w:szCs w:val="28"/>
        </w:rPr>
        <w:softHyphen/>
        <w:t xml:space="preserve">тия концепции </w:t>
      </w:r>
      <w:r>
        <w:rPr>
          <w:rFonts w:ascii="Times New Roman" w:hAnsi="Times New Roman" w:cs="Times New Roman"/>
          <w:sz w:val="28"/>
          <w:szCs w:val="28"/>
        </w:rPr>
        <w:t xml:space="preserve"> </w:t>
      </w:r>
      <w:r w:rsidRPr="005153DD">
        <w:rPr>
          <w:rFonts w:ascii="Times New Roman" w:hAnsi="Times New Roman" w:cs="Times New Roman"/>
          <w:sz w:val="28"/>
          <w:szCs w:val="28"/>
        </w:rPr>
        <w:t xml:space="preserve">«Функциональное питание». // Пищевая </w:t>
      </w:r>
      <w:r w:rsidRPr="005153DD">
        <w:rPr>
          <w:rFonts w:ascii="Times New Roman" w:hAnsi="Times New Roman" w:cs="Times New Roman"/>
          <w:bCs/>
          <w:sz w:val="28"/>
          <w:szCs w:val="28"/>
        </w:rPr>
        <w:t>про</w:t>
      </w:r>
      <w:r w:rsidRPr="005153DD">
        <w:rPr>
          <w:rFonts w:ascii="Times New Roman" w:hAnsi="Times New Roman" w:cs="Times New Roman"/>
          <w:bCs/>
          <w:sz w:val="28"/>
          <w:szCs w:val="28"/>
        </w:rPr>
        <w:softHyphen/>
      </w:r>
      <w:r w:rsidRPr="005153DD">
        <w:rPr>
          <w:rFonts w:ascii="Times New Roman" w:hAnsi="Times New Roman" w:cs="Times New Roman"/>
          <w:sz w:val="28"/>
          <w:szCs w:val="28"/>
        </w:rPr>
        <w:t>мышленность. - 20</w:t>
      </w:r>
      <w:r>
        <w:rPr>
          <w:rFonts w:ascii="Times New Roman" w:hAnsi="Times New Roman" w:cs="Times New Roman"/>
          <w:sz w:val="28"/>
          <w:szCs w:val="28"/>
        </w:rPr>
        <w:t>1</w:t>
      </w:r>
      <w:r w:rsidRPr="005153DD">
        <w:rPr>
          <w:rFonts w:ascii="Times New Roman" w:hAnsi="Times New Roman" w:cs="Times New Roman"/>
          <w:sz w:val="28"/>
          <w:szCs w:val="28"/>
        </w:rPr>
        <w:t>3. - № 5. - С. 4-7.</w:t>
      </w:r>
    </w:p>
    <w:p w:rsidR="002357D4" w:rsidRDefault="002357D4" w:rsidP="002357D4">
      <w:pPr>
        <w:pStyle w:val="a3"/>
        <w:ind w:left="0" w:right="-285" w:firstLine="567"/>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r w:rsidRPr="00350FC9">
        <w:rPr>
          <w:rFonts w:ascii="Times New Roman" w:hAnsi="Times New Roman" w:cs="Times New Roman"/>
          <w:sz w:val="28"/>
          <w:szCs w:val="28"/>
        </w:rPr>
        <w:t>Астанина</w:t>
      </w:r>
      <w:proofErr w:type="spellEnd"/>
      <w:r w:rsidRPr="00350FC9">
        <w:rPr>
          <w:rFonts w:ascii="Times New Roman" w:hAnsi="Times New Roman" w:cs="Times New Roman"/>
          <w:sz w:val="28"/>
          <w:szCs w:val="28"/>
        </w:rPr>
        <w:t xml:space="preserve"> В.Ю., Петрова М.А. К вопросу создания функциональных продуктов: перспективы производства. Функциональные продукты. Доклады международной научной конференции - М.: ВНИИМП,</w:t>
      </w:r>
      <w:r>
        <w:rPr>
          <w:rFonts w:ascii="Times New Roman" w:hAnsi="Times New Roman" w:cs="Times New Roman"/>
          <w:sz w:val="28"/>
          <w:szCs w:val="28"/>
        </w:rPr>
        <w:t xml:space="preserve"> </w:t>
      </w:r>
      <w:r w:rsidRPr="00350FC9">
        <w:rPr>
          <w:rFonts w:ascii="Times New Roman" w:hAnsi="Times New Roman" w:cs="Times New Roman"/>
          <w:sz w:val="28"/>
          <w:szCs w:val="28"/>
        </w:rPr>
        <w:t xml:space="preserve">2001. – С. 97–99. </w:t>
      </w:r>
    </w:p>
    <w:p w:rsidR="002357D4" w:rsidRDefault="002357D4" w:rsidP="002357D4">
      <w:pPr>
        <w:pStyle w:val="a3"/>
        <w:ind w:left="0" w:right="-285" w:firstLine="567"/>
        <w:jc w:val="both"/>
        <w:rPr>
          <w:rFonts w:ascii="Times New Roman" w:hAnsi="Times New Roman" w:cs="Times New Roman"/>
          <w:sz w:val="28"/>
          <w:szCs w:val="28"/>
        </w:rPr>
      </w:pPr>
      <w:r>
        <w:rPr>
          <w:rFonts w:ascii="Times New Roman" w:hAnsi="Times New Roman" w:cs="Times New Roman"/>
          <w:sz w:val="28"/>
          <w:szCs w:val="28"/>
        </w:rPr>
        <w:t>6.</w:t>
      </w:r>
      <w:r w:rsidRPr="00350FC9">
        <w:rPr>
          <w:rFonts w:ascii="Times New Roman" w:hAnsi="Times New Roman" w:cs="Times New Roman"/>
          <w:sz w:val="28"/>
          <w:szCs w:val="28"/>
        </w:rPr>
        <w:t>Гичев Ю.</w:t>
      </w:r>
      <w:proofErr w:type="gramStart"/>
      <w:r w:rsidRPr="00350FC9">
        <w:rPr>
          <w:rFonts w:ascii="Times New Roman" w:hAnsi="Times New Roman" w:cs="Times New Roman"/>
          <w:sz w:val="28"/>
          <w:szCs w:val="28"/>
        </w:rPr>
        <w:t>Ю</w:t>
      </w:r>
      <w:proofErr w:type="gramEnd"/>
      <w:r w:rsidRPr="00350FC9">
        <w:rPr>
          <w:rFonts w:ascii="Times New Roman" w:hAnsi="Times New Roman" w:cs="Times New Roman"/>
          <w:sz w:val="28"/>
          <w:szCs w:val="28"/>
        </w:rPr>
        <w:t xml:space="preserve">, </w:t>
      </w:r>
      <w:proofErr w:type="spellStart"/>
      <w:r w:rsidRPr="00350FC9">
        <w:rPr>
          <w:rFonts w:ascii="Times New Roman" w:hAnsi="Times New Roman" w:cs="Times New Roman"/>
          <w:sz w:val="28"/>
          <w:szCs w:val="28"/>
        </w:rPr>
        <w:t>Гичев</w:t>
      </w:r>
      <w:proofErr w:type="spellEnd"/>
      <w:r w:rsidRPr="00350FC9">
        <w:rPr>
          <w:rFonts w:ascii="Times New Roman" w:hAnsi="Times New Roman" w:cs="Times New Roman"/>
          <w:sz w:val="28"/>
          <w:szCs w:val="28"/>
        </w:rPr>
        <w:t xml:space="preserve"> Ю.П. Руководство по биологически активным пищевым добавкам. – М.: «Триада-Х», 2001. – 232 с.</w:t>
      </w:r>
    </w:p>
    <w:p w:rsidR="002357D4" w:rsidRDefault="002357D4" w:rsidP="002357D4">
      <w:pPr>
        <w:pStyle w:val="a3"/>
        <w:ind w:left="0" w:right="-285" w:firstLine="567"/>
        <w:jc w:val="both"/>
        <w:rPr>
          <w:rFonts w:ascii="Times New Roman" w:hAnsi="Times New Roman" w:cs="Times New Roman"/>
          <w:sz w:val="28"/>
          <w:szCs w:val="28"/>
        </w:rPr>
      </w:pPr>
      <w:r>
        <w:rPr>
          <w:rFonts w:ascii="Times New Roman" w:hAnsi="Times New Roman" w:cs="Times New Roman"/>
          <w:sz w:val="28"/>
          <w:szCs w:val="28"/>
        </w:rPr>
        <w:t>7.</w:t>
      </w:r>
      <w:r w:rsidRPr="00350FC9">
        <w:rPr>
          <w:rFonts w:ascii="Times New Roman" w:hAnsi="Times New Roman" w:cs="Times New Roman"/>
          <w:sz w:val="28"/>
          <w:szCs w:val="28"/>
        </w:rPr>
        <w:t>Горунова Н.Н. Пищевые волокна в рациональном и лечебном</w:t>
      </w:r>
      <w:r>
        <w:rPr>
          <w:rFonts w:ascii="Times New Roman" w:hAnsi="Times New Roman" w:cs="Times New Roman"/>
          <w:sz w:val="28"/>
          <w:szCs w:val="28"/>
        </w:rPr>
        <w:t xml:space="preserve"> </w:t>
      </w:r>
      <w:r w:rsidRPr="00350FC9">
        <w:rPr>
          <w:rFonts w:ascii="Times New Roman" w:hAnsi="Times New Roman" w:cs="Times New Roman"/>
          <w:sz w:val="28"/>
          <w:szCs w:val="28"/>
        </w:rPr>
        <w:t xml:space="preserve">питании. </w:t>
      </w:r>
      <w:proofErr w:type="spellStart"/>
      <w:proofErr w:type="gramStart"/>
      <w:r w:rsidRPr="00350FC9">
        <w:rPr>
          <w:rFonts w:ascii="Times New Roman" w:hAnsi="Times New Roman" w:cs="Times New Roman"/>
          <w:sz w:val="28"/>
          <w:szCs w:val="28"/>
        </w:rPr>
        <w:t>Дис</w:t>
      </w:r>
      <w:proofErr w:type="spellEnd"/>
      <w:r w:rsidRPr="00350FC9">
        <w:rPr>
          <w:rFonts w:ascii="Times New Roman" w:hAnsi="Times New Roman" w:cs="Times New Roman"/>
          <w:sz w:val="28"/>
          <w:szCs w:val="28"/>
        </w:rPr>
        <w:t>. к</w:t>
      </w:r>
      <w:proofErr w:type="gramEnd"/>
      <w:r w:rsidRPr="00350FC9">
        <w:rPr>
          <w:rFonts w:ascii="Times New Roman" w:hAnsi="Times New Roman" w:cs="Times New Roman"/>
          <w:sz w:val="28"/>
          <w:szCs w:val="28"/>
        </w:rPr>
        <w:t xml:space="preserve">.м.н., М., </w:t>
      </w:r>
      <w:r>
        <w:rPr>
          <w:rFonts w:ascii="Times New Roman" w:hAnsi="Times New Roman" w:cs="Times New Roman"/>
          <w:sz w:val="28"/>
          <w:szCs w:val="28"/>
        </w:rPr>
        <w:t>200</w:t>
      </w:r>
      <w:r w:rsidRPr="00350FC9">
        <w:rPr>
          <w:rFonts w:ascii="Times New Roman" w:hAnsi="Times New Roman" w:cs="Times New Roman"/>
          <w:sz w:val="28"/>
          <w:szCs w:val="28"/>
        </w:rPr>
        <w:t>7. – С.114.</w:t>
      </w:r>
    </w:p>
    <w:p w:rsidR="002357D4" w:rsidRDefault="002357D4" w:rsidP="002357D4">
      <w:pPr>
        <w:pStyle w:val="a3"/>
        <w:ind w:left="0" w:right="-285" w:firstLine="567"/>
        <w:jc w:val="both"/>
        <w:rPr>
          <w:rFonts w:ascii="Times New Roman" w:hAnsi="Times New Roman" w:cs="Times New Roman"/>
          <w:sz w:val="28"/>
          <w:szCs w:val="28"/>
        </w:rPr>
      </w:pPr>
      <w:r>
        <w:rPr>
          <w:rFonts w:ascii="Times New Roman" w:hAnsi="Times New Roman" w:cs="Times New Roman"/>
          <w:sz w:val="28"/>
          <w:szCs w:val="28"/>
        </w:rPr>
        <w:t>8.</w:t>
      </w:r>
      <w:r w:rsidRPr="007A5C82">
        <w:rPr>
          <w:rFonts w:ascii="Times New Roman" w:hAnsi="Times New Roman" w:cs="Times New Roman"/>
          <w:sz w:val="28"/>
          <w:szCs w:val="28"/>
        </w:rPr>
        <w:t xml:space="preserve"> </w:t>
      </w:r>
      <w:r w:rsidRPr="00350FC9">
        <w:rPr>
          <w:rFonts w:ascii="Times New Roman" w:hAnsi="Times New Roman" w:cs="Times New Roman"/>
          <w:sz w:val="28"/>
          <w:szCs w:val="28"/>
        </w:rPr>
        <w:t xml:space="preserve">Доронин А.Ф., </w:t>
      </w:r>
      <w:proofErr w:type="spellStart"/>
      <w:r w:rsidRPr="00350FC9">
        <w:rPr>
          <w:rFonts w:ascii="Times New Roman" w:hAnsi="Times New Roman" w:cs="Times New Roman"/>
          <w:sz w:val="28"/>
          <w:szCs w:val="28"/>
        </w:rPr>
        <w:t>Шендеров</w:t>
      </w:r>
      <w:proofErr w:type="spellEnd"/>
      <w:r w:rsidRPr="00350FC9">
        <w:rPr>
          <w:rFonts w:ascii="Times New Roman" w:hAnsi="Times New Roman" w:cs="Times New Roman"/>
          <w:sz w:val="28"/>
          <w:szCs w:val="28"/>
        </w:rPr>
        <w:t xml:space="preserve"> Б.А. Функциональное питание </w:t>
      </w:r>
      <w:proofErr w:type="gramStart"/>
      <w:r w:rsidRPr="00350FC9">
        <w:rPr>
          <w:rFonts w:ascii="Times New Roman" w:hAnsi="Times New Roman" w:cs="Times New Roman"/>
          <w:sz w:val="28"/>
          <w:szCs w:val="28"/>
        </w:rPr>
        <w:t>-М</w:t>
      </w:r>
      <w:proofErr w:type="gramEnd"/>
      <w:r w:rsidRPr="00350FC9">
        <w:rPr>
          <w:rFonts w:ascii="Times New Roman" w:hAnsi="Times New Roman" w:cs="Times New Roman"/>
          <w:sz w:val="28"/>
          <w:szCs w:val="28"/>
        </w:rPr>
        <w:t>.:ГРАНТЪ, 20</w:t>
      </w:r>
      <w:r>
        <w:rPr>
          <w:rFonts w:ascii="Times New Roman" w:hAnsi="Times New Roman" w:cs="Times New Roman"/>
          <w:sz w:val="28"/>
          <w:szCs w:val="28"/>
        </w:rPr>
        <w:t>1</w:t>
      </w:r>
      <w:r w:rsidRPr="00350FC9">
        <w:rPr>
          <w:rFonts w:ascii="Times New Roman" w:hAnsi="Times New Roman" w:cs="Times New Roman"/>
          <w:sz w:val="28"/>
          <w:szCs w:val="28"/>
        </w:rPr>
        <w:t>2. – 296 с.</w:t>
      </w:r>
    </w:p>
    <w:p w:rsidR="002357D4" w:rsidRDefault="002357D4" w:rsidP="002357D4">
      <w:pPr>
        <w:pStyle w:val="a3"/>
        <w:ind w:left="0" w:right="-285" w:firstLine="567"/>
        <w:jc w:val="both"/>
        <w:rPr>
          <w:rFonts w:ascii="Times New Roman" w:eastAsia="Times New Roman" w:hAnsi="Times New Roman" w:cs="Times New Roman"/>
          <w:sz w:val="28"/>
          <w:szCs w:val="24"/>
          <w:lang w:eastAsia="ru-RU"/>
        </w:rPr>
      </w:pPr>
      <w:r>
        <w:rPr>
          <w:rFonts w:ascii="Times New Roman" w:hAnsi="Times New Roman" w:cs="Times New Roman"/>
          <w:sz w:val="28"/>
          <w:szCs w:val="28"/>
        </w:rPr>
        <w:t xml:space="preserve">9. </w:t>
      </w:r>
      <w:r w:rsidRPr="00350FC9">
        <w:rPr>
          <w:rFonts w:ascii="Times New Roman" w:eastAsia="Times New Roman" w:hAnsi="Times New Roman" w:cs="Times New Roman"/>
          <w:sz w:val="28"/>
          <w:szCs w:val="24"/>
          <w:lang w:eastAsia="ru-RU"/>
        </w:rPr>
        <w:t>Касьянов Г.И., Бурцев А.В., Грицких В.А. Технология производства сухих завтраков. Учебно-практическое пособие. Серия «Технология пищевых производств», Ростов н</w:t>
      </w:r>
      <w:proofErr w:type="gramStart"/>
      <w:r w:rsidRPr="00350FC9">
        <w:rPr>
          <w:rFonts w:ascii="Times New Roman" w:eastAsia="Times New Roman" w:hAnsi="Times New Roman" w:cs="Times New Roman"/>
          <w:sz w:val="28"/>
          <w:szCs w:val="24"/>
          <w:lang w:eastAsia="ru-RU"/>
        </w:rPr>
        <w:t>/Д</w:t>
      </w:r>
      <w:proofErr w:type="gramEnd"/>
      <w:r w:rsidRPr="00350FC9">
        <w:rPr>
          <w:rFonts w:ascii="Times New Roman" w:eastAsia="Times New Roman" w:hAnsi="Times New Roman" w:cs="Times New Roman"/>
          <w:sz w:val="28"/>
          <w:szCs w:val="24"/>
          <w:lang w:eastAsia="ru-RU"/>
        </w:rPr>
        <w:t>: Издательский центр</w:t>
      </w:r>
      <w:r>
        <w:rPr>
          <w:rFonts w:ascii="Times New Roman" w:eastAsia="Times New Roman" w:hAnsi="Times New Roman" w:cs="Times New Roman"/>
          <w:sz w:val="28"/>
          <w:szCs w:val="24"/>
          <w:lang w:eastAsia="ru-RU"/>
        </w:rPr>
        <w:t xml:space="preserve"> </w:t>
      </w:r>
      <w:proofErr w:type="spellStart"/>
      <w:r w:rsidRPr="00350FC9">
        <w:rPr>
          <w:rFonts w:ascii="Times New Roman" w:eastAsia="Times New Roman" w:hAnsi="Times New Roman" w:cs="Times New Roman"/>
          <w:sz w:val="28"/>
          <w:szCs w:val="24"/>
          <w:lang w:eastAsia="ru-RU"/>
        </w:rPr>
        <w:t>М</w:t>
      </w:r>
      <w:r>
        <w:rPr>
          <w:rFonts w:ascii="Times New Roman" w:eastAsia="Times New Roman" w:hAnsi="Times New Roman" w:cs="Times New Roman"/>
          <w:sz w:val="28"/>
          <w:szCs w:val="24"/>
          <w:lang w:eastAsia="ru-RU"/>
        </w:rPr>
        <w:t>а</w:t>
      </w:r>
      <w:r w:rsidRPr="00350FC9">
        <w:rPr>
          <w:rFonts w:ascii="Times New Roman" w:eastAsia="Times New Roman" w:hAnsi="Times New Roman" w:cs="Times New Roman"/>
          <w:sz w:val="28"/>
          <w:szCs w:val="24"/>
          <w:lang w:eastAsia="ru-RU"/>
        </w:rPr>
        <w:t>рТ</w:t>
      </w:r>
      <w:proofErr w:type="spellEnd"/>
      <w:r w:rsidRPr="00350FC9">
        <w:rPr>
          <w:rFonts w:ascii="Times New Roman" w:eastAsia="Times New Roman" w:hAnsi="Times New Roman" w:cs="Times New Roman"/>
          <w:sz w:val="28"/>
          <w:szCs w:val="24"/>
          <w:lang w:eastAsia="ru-RU"/>
        </w:rPr>
        <w:t>», 20</w:t>
      </w:r>
      <w:r>
        <w:rPr>
          <w:rFonts w:ascii="Times New Roman" w:eastAsia="Times New Roman" w:hAnsi="Times New Roman" w:cs="Times New Roman"/>
          <w:sz w:val="28"/>
          <w:szCs w:val="24"/>
          <w:lang w:eastAsia="ru-RU"/>
        </w:rPr>
        <w:t>1</w:t>
      </w:r>
      <w:r w:rsidRPr="00350FC9">
        <w:rPr>
          <w:rFonts w:ascii="Times New Roman" w:eastAsia="Times New Roman" w:hAnsi="Times New Roman" w:cs="Times New Roman"/>
          <w:sz w:val="28"/>
          <w:szCs w:val="24"/>
          <w:lang w:eastAsia="ru-RU"/>
        </w:rPr>
        <w:t>2. – 96 с.</w:t>
      </w:r>
    </w:p>
    <w:p w:rsidR="002357D4" w:rsidRDefault="002357D4" w:rsidP="002357D4">
      <w:pPr>
        <w:pStyle w:val="a3"/>
        <w:ind w:left="0" w:right="-285"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10.</w:t>
      </w:r>
      <w:r w:rsidRPr="007C11E0">
        <w:rPr>
          <w:rFonts w:ascii="Times New Roman" w:eastAsia="Times New Roman" w:hAnsi="Times New Roman" w:cs="Times New Roman"/>
          <w:sz w:val="28"/>
          <w:szCs w:val="24"/>
          <w:lang w:eastAsia="ru-RU"/>
        </w:rPr>
        <w:t xml:space="preserve"> </w:t>
      </w:r>
      <w:r w:rsidRPr="00881B54">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bCs/>
          <w:sz w:val="28"/>
          <w:szCs w:val="24"/>
          <w:lang w:eastAsia="ru-RU"/>
        </w:rPr>
        <w:t>Кочеткова</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А</w:t>
      </w:r>
      <w:r w:rsidRPr="00350FC9">
        <w:rPr>
          <w:rFonts w:ascii="Times New Roman" w:eastAsia="Times New Roman" w:hAnsi="Times New Roman" w:cs="Times New Roman"/>
          <w:bCs/>
          <w:sz w:val="28"/>
          <w:szCs w:val="24"/>
          <w:lang w:eastAsia="ru-RU"/>
        </w:rPr>
        <w:t>.</w:t>
      </w:r>
      <w:r w:rsidRPr="00350FC9">
        <w:rPr>
          <w:rFonts w:ascii="Times New Roman" w:eastAsia="Times New Roman" w:hAnsi="Times New Roman" w:cs="Times New Roman" w:hint="eastAsia"/>
          <w:bCs/>
          <w:sz w:val="28"/>
          <w:szCs w:val="24"/>
          <w:lang w:eastAsia="ru-RU"/>
        </w:rPr>
        <w:t>А</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Большаков</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О</w:t>
      </w:r>
      <w:r w:rsidRPr="00350FC9">
        <w:rPr>
          <w:rFonts w:ascii="Times New Roman" w:eastAsia="Times New Roman" w:hAnsi="Times New Roman" w:cs="Times New Roman"/>
          <w:bCs/>
          <w:sz w:val="28"/>
          <w:szCs w:val="24"/>
          <w:lang w:eastAsia="ru-RU"/>
        </w:rPr>
        <w:t>.</w:t>
      </w:r>
      <w:r w:rsidRPr="00350FC9">
        <w:rPr>
          <w:rFonts w:ascii="Times New Roman" w:eastAsia="Times New Roman" w:hAnsi="Times New Roman" w:cs="Times New Roman" w:hint="eastAsia"/>
          <w:bCs/>
          <w:sz w:val="28"/>
          <w:szCs w:val="24"/>
          <w:lang w:eastAsia="ru-RU"/>
        </w:rPr>
        <w:t>В</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Инновационная</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политика</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в</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реализации</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технологий</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функциональных</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продуктов</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питания</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Международная</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конф</w:t>
      </w:r>
      <w:r w:rsidRPr="00350FC9">
        <w:rPr>
          <w:rFonts w:ascii="Times New Roman" w:eastAsia="Times New Roman" w:hAnsi="Times New Roman" w:cs="Times New Roman"/>
          <w:bCs/>
          <w:sz w:val="28"/>
          <w:szCs w:val="24"/>
          <w:lang w:eastAsia="ru-RU"/>
        </w:rPr>
        <w:t>. «</w:t>
      </w:r>
      <w:r w:rsidRPr="00350FC9">
        <w:rPr>
          <w:rFonts w:ascii="Times New Roman" w:eastAsia="Times New Roman" w:hAnsi="Times New Roman" w:cs="Times New Roman" w:hint="eastAsia"/>
          <w:bCs/>
          <w:sz w:val="28"/>
          <w:szCs w:val="24"/>
          <w:lang w:eastAsia="ru-RU"/>
        </w:rPr>
        <w:t>Технологии</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и</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продукты</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здорового</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питания</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Москва</w:t>
      </w:r>
      <w:r w:rsidRPr="00350FC9">
        <w:rPr>
          <w:rFonts w:ascii="Times New Roman" w:eastAsia="Times New Roman" w:hAnsi="Times New Roman" w:cs="Times New Roman"/>
          <w:bCs/>
          <w:sz w:val="28"/>
          <w:szCs w:val="24"/>
          <w:lang w:eastAsia="ru-RU"/>
        </w:rPr>
        <w:t>,</w:t>
      </w:r>
      <w:r>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ВВЦ</w:t>
      </w:r>
      <w:r w:rsidRPr="00350FC9">
        <w:rPr>
          <w:rFonts w:ascii="Times New Roman" w:eastAsia="Times New Roman" w:hAnsi="Times New Roman" w:cs="Times New Roman"/>
          <w:bCs/>
          <w:sz w:val="28"/>
          <w:szCs w:val="24"/>
          <w:lang w:eastAsia="ru-RU"/>
        </w:rPr>
        <w:t xml:space="preserve"> 20</w:t>
      </w:r>
      <w:r>
        <w:rPr>
          <w:rFonts w:ascii="Times New Roman" w:eastAsia="Times New Roman" w:hAnsi="Times New Roman" w:cs="Times New Roman"/>
          <w:bCs/>
          <w:sz w:val="28"/>
          <w:szCs w:val="24"/>
          <w:lang w:eastAsia="ru-RU"/>
        </w:rPr>
        <w:t>1</w:t>
      </w:r>
      <w:r w:rsidRPr="00350FC9">
        <w:rPr>
          <w:rFonts w:ascii="Times New Roman" w:eastAsia="Times New Roman" w:hAnsi="Times New Roman" w:cs="Times New Roman"/>
          <w:bCs/>
          <w:sz w:val="28"/>
          <w:szCs w:val="24"/>
          <w:lang w:eastAsia="ru-RU"/>
        </w:rPr>
        <w:t xml:space="preserve">3, </w:t>
      </w:r>
      <w:r w:rsidRPr="00350FC9">
        <w:rPr>
          <w:rFonts w:ascii="Times New Roman" w:eastAsia="Times New Roman" w:hAnsi="Times New Roman" w:cs="Times New Roman" w:hint="eastAsia"/>
          <w:bCs/>
          <w:sz w:val="28"/>
          <w:szCs w:val="24"/>
          <w:lang w:eastAsia="ru-RU"/>
        </w:rPr>
        <w:t>С</w:t>
      </w:r>
      <w:r w:rsidRPr="00350FC9">
        <w:rPr>
          <w:rFonts w:ascii="Times New Roman" w:eastAsia="Times New Roman" w:hAnsi="Times New Roman" w:cs="Times New Roman"/>
          <w:bCs/>
          <w:sz w:val="28"/>
          <w:szCs w:val="24"/>
          <w:lang w:eastAsia="ru-RU"/>
        </w:rPr>
        <w:t>.18–23</w:t>
      </w:r>
      <w:r>
        <w:rPr>
          <w:rFonts w:ascii="Times New Roman" w:eastAsia="Times New Roman" w:hAnsi="Times New Roman" w:cs="Times New Roman"/>
          <w:sz w:val="28"/>
          <w:szCs w:val="24"/>
          <w:lang w:eastAsia="ru-RU"/>
        </w:rPr>
        <w:t>.</w:t>
      </w:r>
      <w:r w:rsidRPr="003F4DE8">
        <w:rPr>
          <w:rFonts w:ascii="Times New Roman" w:eastAsia="Times New Roman" w:hAnsi="Times New Roman" w:cs="Times New Roman"/>
          <w:sz w:val="28"/>
          <w:szCs w:val="24"/>
          <w:lang w:eastAsia="ru-RU"/>
        </w:rPr>
        <w:t xml:space="preserve"> </w:t>
      </w:r>
    </w:p>
    <w:p w:rsidR="002357D4" w:rsidRDefault="002357D4" w:rsidP="002357D4">
      <w:pPr>
        <w:pStyle w:val="a3"/>
        <w:ind w:left="0" w:right="-285" w:firstLine="567"/>
        <w:jc w:val="both"/>
        <w:rPr>
          <w:rFonts w:ascii="Times New Roman" w:eastAsia="Times New Roman" w:hAnsi="Times New Roman" w:cs="Times New Roman"/>
          <w:bCs/>
          <w:sz w:val="28"/>
          <w:szCs w:val="24"/>
          <w:lang w:eastAsia="ru-RU"/>
        </w:rPr>
      </w:pPr>
      <w:r>
        <w:rPr>
          <w:rFonts w:ascii="Times New Roman" w:eastAsia="Times New Roman" w:hAnsi="Times New Roman" w:cs="Times New Roman"/>
          <w:sz w:val="28"/>
          <w:szCs w:val="24"/>
          <w:lang w:eastAsia="ru-RU"/>
        </w:rPr>
        <w:t>11.</w:t>
      </w:r>
      <w:r w:rsidRPr="00881B54">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bCs/>
          <w:sz w:val="28"/>
          <w:szCs w:val="24"/>
          <w:lang w:eastAsia="ru-RU"/>
        </w:rPr>
        <w:t>Мещерякова</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В</w:t>
      </w:r>
      <w:r w:rsidRPr="00350FC9">
        <w:rPr>
          <w:rFonts w:ascii="Times New Roman" w:eastAsia="Times New Roman" w:hAnsi="Times New Roman" w:cs="Times New Roman"/>
          <w:bCs/>
          <w:sz w:val="28"/>
          <w:szCs w:val="24"/>
          <w:lang w:eastAsia="ru-RU"/>
        </w:rPr>
        <w:t>.</w:t>
      </w:r>
      <w:r w:rsidRPr="00350FC9">
        <w:rPr>
          <w:rFonts w:ascii="Times New Roman" w:eastAsia="Times New Roman" w:hAnsi="Times New Roman" w:cs="Times New Roman" w:hint="eastAsia"/>
          <w:bCs/>
          <w:sz w:val="28"/>
          <w:szCs w:val="24"/>
          <w:lang w:eastAsia="ru-RU"/>
        </w:rPr>
        <w:t>А</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Соя</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в</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лечебно</w:t>
      </w:r>
      <w:r w:rsidRPr="00350FC9">
        <w:rPr>
          <w:rFonts w:ascii="Times New Roman" w:eastAsia="Times New Roman" w:hAnsi="Times New Roman" w:cs="Times New Roman"/>
          <w:bCs/>
          <w:sz w:val="28"/>
          <w:szCs w:val="24"/>
          <w:lang w:eastAsia="ru-RU"/>
        </w:rPr>
        <w:t>-</w:t>
      </w:r>
      <w:r w:rsidRPr="00350FC9">
        <w:rPr>
          <w:rFonts w:ascii="Times New Roman" w:eastAsia="Times New Roman" w:hAnsi="Times New Roman" w:cs="Times New Roman" w:hint="eastAsia"/>
          <w:bCs/>
          <w:sz w:val="28"/>
          <w:szCs w:val="24"/>
          <w:lang w:eastAsia="ru-RU"/>
        </w:rPr>
        <w:t>профилактическом</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питании</w:t>
      </w:r>
      <w:r w:rsidRPr="00350FC9">
        <w:rPr>
          <w:rFonts w:ascii="Times New Roman" w:eastAsia="Times New Roman" w:hAnsi="Times New Roman" w:cs="Times New Roman"/>
          <w:bCs/>
          <w:sz w:val="28"/>
          <w:szCs w:val="24"/>
          <w:lang w:eastAsia="ru-RU"/>
        </w:rPr>
        <w:t>\\</w:t>
      </w:r>
      <w:r w:rsidRPr="00350FC9">
        <w:rPr>
          <w:rFonts w:ascii="Times New Roman" w:eastAsia="Times New Roman" w:hAnsi="Times New Roman" w:cs="Times New Roman" w:hint="eastAsia"/>
          <w:bCs/>
          <w:sz w:val="28"/>
          <w:szCs w:val="24"/>
          <w:lang w:eastAsia="ru-RU"/>
        </w:rPr>
        <w:t>Пищевая</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промышленность</w:t>
      </w:r>
      <w:r w:rsidRPr="00350FC9">
        <w:rPr>
          <w:rFonts w:ascii="Times New Roman" w:eastAsia="Times New Roman" w:hAnsi="Times New Roman" w:cs="Times New Roman"/>
          <w:bCs/>
          <w:sz w:val="28"/>
          <w:szCs w:val="24"/>
          <w:lang w:eastAsia="ru-RU"/>
        </w:rPr>
        <w:t>, 20</w:t>
      </w:r>
      <w:r>
        <w:rPr>
          <w:rFonts w:ascii="Times New Roman" w:eastAsia="Times New Roman" w:hAnsi="Times New Roman" w:cs="Times New Roman"/>
          <w:bCs/>
          <w:sz w:val="28"/>
          <w:szCs w:val="24"/>
          <w:lang w:eastAsia="ru-RU"/>
        </w:rPr>
        <w:t>14</w:t>
      </w:r>
      <w:r w:rsidRPr="00350FC9">
        <w:rPr>
          <w:rFonts w:ascii="Times New Roman" w:eastAsia="Times New Roman" w:hAnsi="Times New Roman" w:cs="Times New Roman"/>
          <w:bCs/>
          <w:sz w:val="28"/>
          <w:szCs w:val="24"/>
          <w:lang w:eastAsia="ru-RU"/>
        </w:rPr>
        <w:t xml:space="preserve">, </w:t>
      </w:r>
      <w:r w:rsidRPr="00350FC9">
        <w:rPr>
          <w:rFonts w:ascii="Times New Roman" w:eastAsia="Times New Roman" w:hAnsi="Times New Roman" w:cs="Times New Roman" w:hint="eastAsia"/>
          <w:bCs/>
          <w:sz w:val="28"/>
          <w:szCs w:val="24"/>
          <w:lang w:eastAsia="ru-RU"/>
        </w:rPr>
        <w:t>№</w:t>
      </w:r>
      <w:r w:rsidRPr="00350FC9">
        <w:rPr>
          <w:rFonts w:ascii="Times New Roman" w:eastAsia="Times New Roman" w:hAnsi="Times New Roman" w:cs="Times New Roman"/>
          <w:bCs/>
          <w:sz w:val="28"/>
          <w:szCs w:val="24"/>
          <w:lang w:eastAsia="ru-RU"/>
        </w:rPr>
        <w:t xml:space="preserve">8, </w:t>
      </w:r>
      <w:r w:rsidRPr="00350FC9">
        <w:rPr>
          <w:rFonts w:ascii="Times New Roman" w:eastAsia="Times New Roman" w:hAnsi="Times New Roman" w:cs="Times New Roman" w:hint="eastAsia"/>
          <w:bCs/>
          <w:sz w:val="28"/>
          <w:szCs w:val="24"/>
          <w:lang w:eastAsia="ru-RU"/>
        </w:rPr>
        <w:t>С</w:t>
      </w:r>
      <w:r w:rsidRPr="00350FC9">
        <w:rPr>
          <w:rFonts w:ascii="Times New Roman" w:eastAsia="Times New Roman" w:hAnsi="Times New Roman" w:cs="Times New Roman"/>
          <w:bCs/>
          <w:sz w:val="28"/>
          <w:szCs w:val="24"/>
          <w:lang w:eastAsia="ru-RU"/>
        </w:rPr>
        <w:t>.48–49.</w:t>
      </w:r>
    </w:p>
    <w:p w:rsidR="002357D4" w:rsidRDefault="002357D4" w:rsidP="002357D4">
      <w:pPr>
        <w:pStyle w:val="a3"/>
        <w:ind w:left="0" w:right="-285"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12.</w:t>
      </w:r>
      <w:r w:rsidRPr="00881B54">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Натарова</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Н</w:t>
      </w:r>
      <w:r w:rsidRPr="00350FC9">
        <w:rPr>
          <w:rFonts w:ascii="Times New Roman" w:eastAsia="Times New Roman" w:hAnsi="Times New Roman" w:cs="Times New Roman"/>
          <w:sz w:val="28"/>
          <w:szCs w:val="24"/>
          <w:lang w:eastAsia="ru-RU"/>
        </w:rPr>
        <w:t>.</w:t>
      </w:r>
      <w:r w:rsidRPr="00350FC9">
        <w:rPr>
          <w:rFonts w:ascii="Times New Roman" w:eastAsia="Times New Roman" w:hAnsi="Times New Roman" w:cs="Times New Roman" w:hint="eastAsia"/>
          <w:sz w:val="28"/>
          <w:szCs w:val="24"/>
          <w:lang w:eastAsia="ru-RU"/>
        </w:rPr>
        <w:t>А</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Биологически</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активные</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добавки</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к</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пище</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Полная</w:t>
      </w:r>
      <w:r>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энциклопедия</w:t>
      </w:r>
      <w:r w:rsidRPr="00350FC9">
        <w:rPr>
          <w:rFonts w:ascii="Times New Roman" w:eastAsia="Times New Roman" w:hAnsi="Times New Roman" w:cs="Times New Roman"/>
          <w:sz w:val="28"/>
          <w:szCs w:val="24"/>
          <w:lang w:eastAsia="ru-RU"/>
        </w:rPr>
        <w:t>-</w:t>
      </w:r>
      <w:r w:rsidRPr="00350FC9">
        <w:rPr>
          <w:rFonts w:ascii="Times New Roman" w:eastAsia="Times New Roman" w:hAnsi="Times New Roman" w:cs="Times New Roman" w:hint="eastAsia"/>
          <w:sz w:val="28"/>
          <w:szCs w:val="24"/>
          <w:lang w:eastAsia="ru-RU"/>
        </w:rPr>
        <w:t>Санкт</w:t>
      </w:r>
      <w:r w:rsidRPr="00350FC9">
        <w:rPr>
          <w:rFonts w:ascii="Times New Roman" w:eastAsia="Times New Roman" w:hAnsi="Times New Roman" w:cs="Times New Roman"/>
          <w:sz w:val="28"/>
          <w:szCs w:val="24"/>
          <w:lang w:eastAsia="ru-RU"/>
        </w:rPr>
        <w:t>-</w:t>
      </w:r>
      <w:r w:rsidRPr="00350FC9">
        <w:rPr>
          <w:rFonts w:ascii="Times New Roman" w:eastAsia="Times New Roman" w:hAnsi="Times New Roman" w:cs="Times New Roman" w:hint="eastAsia"/>
          <w:sz w:val="28"/>
          <w:szCs w:val="24"/>
          <w:lang w:eastAsia="ru-RU"/>
        </w:rPr>
        <w:t>Петербург</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ВЕСЬ</w:t>
      </w:r>
      <w:r w:rsidRPr="00350FC9">
        <w:rPr>
          <w:rFonts w:ascii="Times New Roman" w:eastAsia="Times New Roman" w:hAnsi="Times New Roman" w:cs="Times New Roman"/>
          <w:sz w:val="28"/>
          <w:szCs w:val="24"/>
          <w:lang w:eastAsia="ru-RU"/>
        </w:rPr>
        <w:t>, 200</w:t>
      </w:r>
      <w:r>
        <w:rPr>
          <w:rFonts w:ascii="Times New Roman" w:eastAsia="Times New Roman" w:hAnsi="Times New Roman" w:cs="Times New Roman"/>
          <w:sz w:val="28"/>
          <w:szCs w:val="24"/>
          <w:lang w:eastAsia="ru-RU"/>
        </w:rPr>
        <w:t>9</w:t>
      </w:r>
      <w:r w:rsidRPr="00350FC9">
        <w:rPr>
          <w:rFonts w:ascii="Times New Roman" w:eastAsia="Times New Roman" w:hAnsi="Times New Roman" w:cs="Times New Roman"/>
          <w:sz w:val="28"/>
          <w:szCs w:val="24"/>
          <w:lang w:eastAsia="ru-RU"/>
        </w:rPr>
        <w:t xml:space="preserve">, 384 </w:t>
      </w:r>
      <w:r w:rsidRPr="00350FC9">
        <w:rPr>
          <w:rFonts w:ascii="Times New Roman" w:eastAsia="Times New Roman" w:hAnsi="Times New Roman" w:cs="Times New Roman" w:hint="eastAsia"/>
          <w:sz w:val="28"/>
          <w:szCs w:val="24"/>
          <w:lang w:eastAsia="ru-RU"/>
        </w:rPr>
        <w:t>с</w:t>
      </w:r>
      <w:r w:rsidRPr="00350FC9">
        <w:rPr>
          <w:rFonts w:ascii="Times New Roman" w:eastAsia="Times New Roman" w:hAnsi="Times New Roman" w:cs="Times New Roman"/>
          <w:sz w:val="28"/>
          <w:szCs w:val="24"/>
          <w:lang w:eastAsia="ru-RU"/>
        </w:rPr>
        <w:t xml:space="preserve">. </w:t>
      </w:r>
    </w:p>
    <w:p w:rsidR="00B147AA" w:rsidRDefault="002357D4" w:rsidP="002357D4">
      <w:pPr>
        <w:pStyle w:val="a3"/>
        <w:ind w:left="0" w:right="-285" w:firstLine="567"/>
        <w:jc w:val="both"/>
        <w:rPr>
          <w:rFonts w:ascii="Times New Roman" w:hAnsi="Times New Roman" w:cs="Times New Roman"/>
          <w:b/>
          <w:color w:val="FF0000"/>
          <w:sz w:val="28"/>
          <w:szCs w:val="28"/>
        </w:rPr>
      </w:pPr>
      <w:r>
        <w:rPr>
          <w:rFonts w:ascii="Times New Roman" w:eastAsia="Times New Roman" w:hAnsi="Times New Roman" w:cs="Times New Roman"/>
          <w:sz w:val="28"/>
          <w:szCs w:val="24"/>
          <w:lang w:eastAsia="ru-RU"/>
        </w:rPr>
        <w:t>13.</w:t>
      </w:r>
      <w:r w:rsidRPr="00881B54">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Позняковский</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В</w:t>
      </w:r>
      <w:r w:rsidRPr="00350FC9">
        <w:rPr>
          <w:rFonts w:ascii="Times New Roman" w:eastAsia="Times New Roman" w:hAnsi="Times New Roman" w:cs="Times New Roman"/>
          <w:sz w:val="28"/>
          <w:szCs w:val="24"/>
          <w:lang w:eastAsia="ru-RU"/>
        </w:rPr>
        <w:t>.</w:t>
      </w:r>
      <w:r w:rsidRPr="00350FC9">
        <w:rPr>
          <w:rFonts w:ascii="Times New Roman" w:eastAsia="Times New Roman" w:hAnsi="Times New Roman" w:cs="Times New Roman" w:hint="eastAsia"/>
          <w:sz w:val="28"/>
          <w:szCs w:val="24"/>
          <w:lang w:eastAsia="ru-RU"/>
        </w:rPr>
        <w:t>М</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Гигиенические</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основы</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питания</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безопасность</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и</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экспертиза</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пищевых</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продуктов</w:t>
      </w:r>
      <w:r w:rsidRPr="00350FC9">
        <w:rPr>
          <w:rFonts w:ascii="Times New Roman" w:eastAsia="Times New Roman" w:hAnsi="Times New Roman" w:cs="Times New Roman"/>
          <w:sz w:val="28"/>
          <w:szCs w:val="24"/>
          <w:lang w:eastAsia="ru-RU"/>
        </w:rPr>
        <w:t xml:space="preserve">. – </w:t>
      </w:r>
      <w:r w:rsidRPr="00350FC9">
        <w:rPr>
          <w:rFonts w:ascii="Times New Roman" w:eastAsia="Times New Roman" w:hAnsi="Times New Roman" w:cs="Times New Roman" w:hint="eastAsia"/>
          <w:sz w:val="28"/>
          <w:szCs w:val="24"/>
          <w:lang w:eastAsia="ru-RU"/>
        </w:rPr>
        <w:t>Новосибирск</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Сибирское</w:t>
      </w:r>
      <w:r>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университетское</w:t>
      </w:r>
      <w:r w:rsidRPr="00350FC9">
        <w:rPr>
          <w:rFonts w:ascii="Times New Roman" w:eastAsia="Times New Roman" w:hAnsi="Times New Roman" w:cs="Times New Roman"/>
          <w:sz w:val="28"/>
          <w:szCs w:val="24"/>
          <w:lang w:eastAsia="ru-RU"/>
        </w:rPr>
        <w:t xml:space="preserve"> </w:t>
      </w:r>
      <w:r w:rsidRPr="00350FC9">
        <w:rPr>
          <w:rFonts w:ascii="Times New Roman" w:eastAsia="Times New Roman" w:hAnsi="Times New Roman" w:cs="Times New Roman" w:hint="eastAsia"/>
          <w:sz w:val="28"/>
          <w:szCs w:val="24"/>
          <w:lang w:eastAsia="ru-RU"/>
        </w:rPr>
        <w:t>изд</w:t>
      </w:r>
      <w:r w:rsidRPr="00350FC9">
        <w:rPr>
          <w:rFonts w:ascii="Times New Roman" w:eastAsia="Times New Roman" w:hAnsi="Times New Roman" w:cs="Times New Roman"/>
          <w:sz w:val="28"/>
          <w:szCs w:val="24"/>
          <w:lang w:eastAsia="ru-RU"/>
        </w:rPr>
        <w:t>-</w:t>
      </w:r>
      <w:r w:rsidRPr="00350FC9">
        <w:rPr>
          <w:rFonts w:ascii="Times New Roman" w:eastAsia="Times New Roman" w:hAnsi="Times New Roman" w:cs="Times New Roman" w:hint="eastAsia"/>
          <w:sz w:val="28"/>
          <w:szCs w:val="24"/>
          <w:lang w:eastAsia="ru-RU"/>
        </w:rPr>
        <w:t>во</w:t>
      </w:r>
      <w:r w:rsidRPr="00350FC9">
        <w:rPr>
          <w:rFonts w:ascii="Times New Roman" w:eastAsia="Times New Roman" w:hAnsi="Times New Roman" w:cs="Times New Roman"/>
          <w:sz w:val="28"/>
          <w:szCs w:val="24"/>
          <w:lang w:eastAsia="ru-RU"/>
        </w:rPr>
        <w:t>, 20</w:t>
      </w:r>
      <w:r>
        <w:rPr>
          <w:rFonts w:ascii="Times New Roman" w:eastAsia="Times New Roman" w:hAnsi="Times New Roman" w:cs="Times New Roman"/>
          <w:sz w:val="28"/>
          <w:szCs w:val="24"/>
          <w:lang w:eastAsia="ru-RU"/>
        </w:rPr>
        <w:t>15</w:t>
      </w:r>
      <w:r w:rsidRPr="00350FC9">
        <w:rPr>
          <w:rFonts w:ascii="Times New Roman" w:eastAsia="Times New Roman" w:hAnsi="Times New Roman" w:cs="Times New Roman"/>
          <w:sz w:val="28"/>
          <w:szCs w:val="24"/>
          <w:lang w:eastAsia="ru-RU"/>
        </w:rPr>
        <w:t xml:space="preserve">, 556 </w:t>
      </w:r>
      <w:r w:rsidRPr="00350FC9">
        <w:rPr>
          <w:rFonts w:ascii="Times New Roman" w:eastAsia="Times New Roman" w:hAnsi="Times New Roman" w:cs="Times New Roman" w:hint="eastAsia"/>
          <w:sz w:val="28"/>
          <w:szCs w:val="24"/>
          <w:lang w:eastAsia="ru-RU"/>
        </w:rPr>
        <w:t>с</w:t>
      </w:r>
      <w:r w:rsidRPr="00350FC9">
        <w:rPr>
          <w:rFonts w:ascii="Times New Roman" w:eastAsia="Times New Roman" w:hAnsi="Times New Roman" w:cs="Times New Roman"/>
          <w:sz w:val="28"/>
          <w:szCs w:val="24"/>
          <w:lang w:eastAsia="ru-RU"/>
        </w:rPr>
        <w:t>.</w:t>
      </w:r>
    </w:p>
    <w:p w:rsidR="00BD7F5F" w:rsidRDefault="00BD7F5F" w:rsidP="00BD7F5F">
      <w:pPr>
        <w:jc w:val="center"/>
        <w:rPr>
          <w:rFonts w:ascii="Times New Roman" w:hAnsi="Times New Roman" w:cs="Times New Roman"/>
          <w:b/>
          <w:sz w:val="28"/>
          <w:szCs w:val="28"/>
        </w:rPr>
      </w:pPr>
    </w:p>
    <w:p w:rsidR="00B147AA" w:rsidRPr="00BD7F5F" w:rsidRDefault="00B147AA" w:rsidP="00BD7F5F">
      <w:pPr>
        <w:jc w:val="center"/>
        <w:rPr>
          <w:rFonts w:ascii="Times New Roman" w:hAnsi="Times New Roman" w:cs="Times New Roman"/>
          <w:sz w:val="28"/>
          <w:szCs w:val="28"/>
        </w:rPr>
      </w:pPr>
    </w:p>
    <w:sectPr w:rsidR="00B147AA" w:rsidRPr="00BD7F5F" w:rsidSect="00B147AA">
      <w:footerReference w:type="default" r:id="rId10"/>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720B" w:rsidRDefault="000B720B" w:rsidP="00856D58">
      <w:pPr>
        <w:spacing w:after="0" w:line="240" w:lineRule="auto"/>
      </w:pPr>
      <w:r>
        <w:separator/>
      </w:r>
    </w:p>
  </w:endnote>
  <w:endnote w:type="continuationSeparator" w:id="0">
    <w:p w:rsidR="000B720B" w:rsidRDefault="000B720B" w:rsidP="00856D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8716509"/>
      <w:docPartObj>
        <w:docPartGallery w:val="Page Numbers (Bottom of Page)"/>
        <w:docPartUnique/>
      </w:docPartObj>
    </w:sdtPr>
    <w:sdtEndPr/>
    <w:sdtContent>
      <w:p w:rsidR="00856D58" w:rsidRDefault="00856D58">
        <w:pPr>
          <w:pStyle w:val="a9"/>
          <w:jc w:val="center"/>
        </w:pPr>
        <w:r>
          <w:fldChar w:fldCharType="begin"/>
        </w:r>
        <w:r>
          <w:instrText>PAGE   \* MERGEFORMAT</w:instrText>
        </w:r>
        <w:r>
          <w:fldChar w:fldCharType="separate"/>
        </w:r>
        <w:r w:rsidR="006C307F">
          <w:rPr>
            <w:noProof/>
          </w:rPr>
          <w:t>2</w:t>
        </w:r>
        <w:r>
          <w:fldChar w:fldCharType="end"/>
        </w:r>
      </w:p>
    </w:sdtContent>
  </w:sdt>
  <w:p w:rsidR="00856D58" w:rsidRDefault="00856D5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720B" w:rsidRDefault="000B720B" w:rsidP="00856D58">
      <w:pPr>
        <w:spacing w:after="0" w:line="240" w:lineRule="auto"/>
      </w:pPr>
      <w:r>
        <w:separator/>
      </w:r>
    </w:p>
  </w:footnote>
  <w:footnote w:type="continuationSeparator" w:id="0">
    <w:p w:rsidR="000B720B" w:rsidRDefault="000B720B" w:rsidP="00856D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8C29C1"/>
    <w:multiLevelType w:val="hybridMultilevel"/>
    <w:tmpl w:val="72023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5647197"/>
    <w:multiLevelType w:val="multilevel"/>
    <w:tmpl w:val="0E10DD6C"/>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
    <w:nsid w:val="70F820EA"/>
    <w:multiLevelType w:val="singleLevel"/>
    <w:tmpl w:val="B422E890"/>
    <w:lvl w:ilvl="0">
      <w:start w:val="26"/>
      <w:numFmt w:val="decimal"/>
      <w:lvlText w:val="%1."/>
      <w:lvlJc w:val="left"/>
      <w:pPr>
        <w:ind w:left="0" w:firstLine="0"/>
      </w:pPr>
    </w:lvl>
  </w:abstractNum>
  <w:num w:numId="1">
    <w:abstractNumId w:val="0"/>
  </w:num>
  <w:num w:numId="2">
    <w:abstractNumId w:val="1"/>
  </w:num>
  <w:num w:numId="3">
    <w:abstractNumId w:val="2"/>
    <w:lvlOverride w:ilvl="0">
      <w:startOverride w:val="2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BDE"/>
    <w:rsid w:val="0002206B"/>
    <w:rsid w:val="0005423A"/>
    <w:rsid w:val="00054C3D"/>
    <w:rsid w:val="000B720B"/>
    <w:rsid w:val="000F2349"/>
    <w:rsid w:val="000F617A"/>
    <w:rsid w:val="00181FD9"/>
    <w:rsid w:val="00217A34"/>
    <w:rsid w:val="002357D4"/>
    <w:rsid w:val="00241A86"/>
    <w:rsid w:val="002D114A"/>
    <w:rsid w:val="004232C9"/>
    <w:rsid w:val="00506FEE"/>
    <w:rsid w:val="005153DD"/>
    <w:rsid w:val="005A3C44"/>
    <w:rsid w:val="005E0550"/>
    <w:rsid w:val="005F678C"/>
    <w:rsid w:val="006C307F"/>
    <w:rsid w:val="00777BF4"/>
    <w:rsid w:val="00794D7B"/>
    <w:rsid w:val="007B39BF"/>
    <w:rsid w:val="00856D58"/>
    <w:rsid w:val="008966A1"/>
    <w:rsid w:val="00943881"/>
    <w:rsid w:val="009469E0"/>
    <w:rsid w:val="009720AA"/>
    <w:rsid w:val="00AD3CCC"/>
    <w:rsid w:val="00AF5BDE"/>
    <w:rsid w:val="00B147AA"/>
    <w:rsid w:val="00BD0994"/>
    <w:rsid w:val="00BD7F5F"/>
    <w:rsid w:val="00C356EC"/>
    <w:rsid w:val="00D06B5A"/>
    <w:rsid w:val="00E44944"/>
    <w:rsid w:val="00EA25E4"/>
    <w:rsid w:val="00ED4EAF"/>
    <w:rsid w:val="00EE0BC6"/>
    <w:rsid w:val="00FE12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D7F5F"/>
    <w:pPr>
      <w:keepNext/>
      <w:spacing w:after="0" w:line="240" w:lineRule="auto"/>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F5F"/>
    <w:rPr>
      <w:rFonts w:ascii="Times New Roman" w:eastAsia="Times New Roman" w:hAnsi="Times New Roman" w:cs="Times New Roman"/>
      <w:sz w:val="28"/>
      <w:szCs w:val="24"/>
      <w:lang w:eastAsia="ru-RU"/>
    </w:rPr>
  </w:style>
  <w:style w:type="paragraph" w:styleId="a3">
    <w:name w:val="List Paragraph"/>
    <w:basedOn w:val="a"/>
    <w:uiPriority w:val="34"/>
    <w:qFormat/>
    <w:rsid w:val="00BD7F5F"/>
    <w:pPr>
      <w:ind w:left="720"/>
      <w:contextualSpacing/>
    </w:pPr>
  </w:style>
  <w:style w:type="paragraph" w:styleId="a4">
    <w:name w:val="Balloon Text"/>
    <w:basedOn w:val="a"/>
    <w:link w:val="a5"/>
    <w:uiPriority w:val="99"/>
    <w:semiHidden/>
    <w:unhideWhenUsed/>
    <w:rsid w:val="00241A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1A86"/>
    <w:rPr>
      <w:rFonts w:ascii="Tahoma" w:hAnsi="Tahoma" w:cs="Tahoma"/>
      <w:sz w:val="16"/>
      <w:szCs w:val="16"/>
    </w:rPr>
  </w:style>
  <w:style w:type="table" w:styleId="a6">
    <w:name w:val="Table Grid"/>
    <w:basedOn w:val="a1"/>
    <w:uiPriority w:val="59"/>
    <w:rsid w:val="00B14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713">
    <w:name w:val="Style713"/>
    <w:basedOn w:val="a"/>
    <w:rsid w:val="008966A1"/>
    <w:pPr>
      <w:spacing w:after="0" w:line="223" w:lineRule="exact"/>
    </w:pPr>
    <w:rPr>
      <w:rFonts w:ascii="Times New Roman" w:eastAsia="Times New Roman" w:hAnsi="Times New Roman" w:cs="Times New Roman"/>
      <w:sz w:val="20"/>
      <w:szCs w:val="20"/>
      <w:lang w:eastAsia="ru-RU"/>
    </w:rPr>
  </w:style>
  <w:style w:type="character" w:customStyle="1" w:styleId="CharStyle291">
    <w:name w:val="CharStyle291"/>
    <w:basedOn w:val="a0"/>
    <w:rsid w:val="008966A1"/>
    <w:rPr>
      <w:rFonts w:ascii="Times New Roman" w:eastAsia="Times New Roman" w:hAnsi="Times New Roman" w:cs="Times New Roman"/>
      <w:b w:val="0"/>
      <w:bCs w:val="0"/>
      <w:i w:val="0"/>
      <w:iCs w:val="0"/>
      <w:smallCaps w:val="0"/>
      <w:sz w:val="16"/>
      <w:szCs w:val="16"/>
    </w:rPr>
  </w:style>
  <w:style w:type="paragraph" w:customStyle="1" w:styleId="Style740">
    <w:name w:val="Style740"/>
    <w:basedOn w:val="a"/>
    <w:rsid w:val="008966A1"/>
    <w:pPr>
      <w:spacing w:after="0" w:line="240" w:lineRule="auto"/>
    </w:pPr>
    <w:rPr>
      <w:rFonts w:ascii="Times New Roman" w:eastAsia="Times New Roman" w:hAnsi="Times New Roman" w:cs="Times New Roman"/>
      <w:sz w:val="20"/>
      <w:szCs w:val="20"/>
      <w:lang w:eastAsia="ru-RU"/>
    </w:rPr>
  </w:style>
  <w:style w:type="paragraph" w:customStyle="1" w:styleId="Style226">
    <w:name w:val="Style226"/>
    <w:basedOn w:val="a"/>
    <w:rsid w:val="008966A1"/>
    <w:pPr>
      <w:spacing w:after="0" w:line="240" w:lineRule="auto"/>
    </w:pPr>
    <w:rPr>
      <w:rFonts w:ascii="Times New Roman" w:eastAsia="Times New Roman" w:hAnsi="Times New Roman" w:cs="Times New Roman"/>
      <w:sz w:val="20"/>
      <w:szCs w:val="20"/>
      <w:lang w:eastAsia="ru-RU"/>
    </w:rPr>
  </w:style>
  <w:style w:type="paragraph" w:customStyle="1" w:styleId="Style784">
    <w:name w:val="Style784"/>
    <w:basedOn w:val="a"/>
    <w:rsid w:val="008966A1"/>
    <w:pPr>
      <w:spacing w:after="0" w:line="240" w:lineRule="auto"/>
    </w:pPr>
    <w:rPr>
      <w:rFonts w:ascii="Times New Roman" w:eastAsia="Times New Roman" w:hAnsi="Times New Roman" w:cs="Times New Roman"/>
      <w:sz w:val="20"/>
      <w:szCs w:val="20"/>
      <w:lang w:eastAsia="ru-RU"/>
    </w:rPr>
  </w:style>
  <w:style w:type="character" w:customStyle="1" w:styleId="CharStyle221">
    <w:name w:val="CharStyle221"/>
    <w:basedOn w:val="a0"/>
    <w:rsid w:val="008966A1"/>
    <w:rPr>
      <w:rFonts w:ascii="Lucida Sans Unicode" w:eastAsia="Lucida Sans Unicode" w:hAnsi="Lucida Sans Unicode" w:cs="Lucida Sans Unicode"/>
      <w:b w:val="0"/>
      <w:bCs w:val="0"/>
      <w:i w:val="0"/>
      <w:iCs w:val="0"/>
      <w:smallCaps w:val="0"/>
      <w:sz w:val="20"/>
      <w:szCs w:val="20"/>
    </w:rPr>
  </w:style>
  <w:style w:type="character" w:customStyle="1" w:styleId="CharStyle223">
    <w:name w:val="CharStyle223"/>
    <w:basedOn w:val="a0"/>
    <w:rsid w:val="008966A1"/>
    <w:rPr>
      <w:rFonts w:ascii="Times New Roman" w:eastAsia="Times New Roman" w:hAnsi="Times New Roman" w:cs="Times New Roman"/>
      <w:b/>
      <w:bCs/>
      <w:i w:val="0"/>
      <w:iCs w:val="0"/>
      <w:smallCaps w:val="0"/>
      <w:sz w:val="8"/>
      <w:szCs w:val="8"/>
    </w:rPr>
  </w:style>
  <w:style w:type="paragraph" w:customStyle="1" w:styleId="Style629">
    <w:name w:val="Style629"/>
    <w:basedOn w:val="a"/>
    <w:rsid w:val="008966A1"/>
    <w:pPr>
      <w:spacing w:after="0" w:line="240" w:lineRule="auto"/>
    </w:pPr>
    <w:rPr>
      <w:rFonts w:ascii="Times New Roman" w:eastAsia="Times New Roman" w:hAnsi="Times New Roman" w:cs="Times New Roman"/>
      <w:sz w:val="20"/>
      <w:szCs w:val="20"/>
      <w:lang w:eastAsia="ru-RU"/>
    </w:rPr>
  </w:style>
  <w:style w:type="character" w:customStyle="1" w:styleId="CharStyle331">
    <w:name w:val="CharStyle331"/>
    <w:basedOn w:val="a0"/>
    <w:rsid w:val="008966A1"/>
    <w:rPr>
      <w:rFonts w:ascii="Times New Roman" w:eastAsia="Times New Roman" w:hAnsi="Times New Roman" w:cs="Times New Roman"/>
      <w:b w:val="0"/>
      <w:bCs w:val="0"/>
      <w:i w:val="0"/>
      <w:iCs w:val="0"/>
      <w:smallCaps w:val="0"/>
      <w:sz w:val="18"/>
      <w:szCs w:val="18"/>
    </w:rPr>
  </w:style>
  <w:style w:type="paragraph" w:customStyle="1" w:styleId="Style761">
    <w:name w:val="Style761"/>
    <w:basedOn w:val="a"/>
    <w:rsid w:val="008966A1"/>
    <w:pPr>
      <w:spacing w:after="0" w:line="240" w:lineRule="auto"/>
    </w:pPr>
    <w:rPr>
      <w:rFonts w:ascii="Times New Roman" w:eastAsia="Times New Roman" w:hAnsi="Times New Roman" w:cs="Times New Roman"/>
      <w:sz w:val="20"/>
      <w:szCs w:val="20"/>
      <w:lang w:eastAsia="ru-RU"/>
    </w:rPr>
  </w:style>
  <w:style w:type="character" w:customStyle="1" w:styleId="CharStyle225">
    <w:name w:val="CharStyle225"/>
    <w:basedOn w:val="a0"/>
    <w:rsid w:val="008966A1"/>
    <w:rPr>
      <w:rFonts w:ascii="Times New Roman" w:eastAsia="Times New Roman" w:hAnsi="Times New Roman" w:cs="Times New Roman"/>
      <w:b w:val="0"/>
      <w:bCs w:val="0"/>
      <w:i w:val="0"/>
      <w:iCs w:val="0"/>
      <w:smallCaps w:val="0"/>
      <w:sz w:val="20"/>
      <w:szCs w:val="20"/>
    </w:rPr>
  </w:style>
  <w:style w:type="paragraph" w:styleId="a7">
    <w:name w:val="header"/>
    <w:basedOn w:val="a"/>
    <w:link w:val="a8"/>
    <w:uiPriority w:val="99"/>
    <w:unhideWhenUsed/>
    <w:rsid w:val="00856D5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56D58"/>
  </w:style>
  <w:style w:type="paragraph" w:styleId="a9">
    <w:name w:val="footer"/>
    <w:basedOn w:val="a"/>
    <w:link w:val="aa"/>
    <w:uiPriority w:val="99"/>
    <w:unhideWhenUsed/>
    <w:rsid w:val="00856D5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56D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D7F5F"/>
    <w:pPr>
      <w:keepNext/>
      <w:spacing w:after="0" w:line="240" w:lineRule="auto"/>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D7F5F"/>
    <w:rPr>
      <w:rFonts w:ascii="Times New Roman" w:eastAsia="Times New Roman" w:hAnsi="Times New Roman" w:cs="Times New Roman"/>
      <w:sz w:val="28"/>
      <w:szCs w:val="24"/>
      <w:lang w:eastAsia="ru-RU"/>
    </w:rPr>
  </w:style>
  <w:style w:type="paragraph" w:styleId="a3">
    <w:name w:val="List Paragraph"/>
    <w:basedOn w:val="a"/>
    <w:uiPriority w:val="34"/>
    <w:qFormat/>
    <w:rsid w:val="00BD7F5F"/>
    <w:pPr>
      <w:ind w:left="720"/>
      <w:contextualSpacing/>
    </w:pPr>
  </w:style>
  <w:style w:type="paragraph" w:styleId="a4">
    <w:name w:val="Balloon Text"/>
    <w:basedOn w:val="a"/>
    <w:link w:val="a5"/>
    <w:uiPriority w:val="99"/>
    <w:semiHidden/>
    <w:unhideWhenUsed/>
    <w:rsid w:val="00241A8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41A86"/>
    <w:rPr>
      <w:rFonts w:ascii="Tahoma" w:hAnsi="Tahoma" w:cs="Tahoma"/>
      <w:sz w:val="16"/>
      <w:szCs w:val="16"/>
    </w:rPr>
  </w:style>
  <w:style w:type="table" w:styleId="a6">
    <w:name w:val="Table Grid"/>
    <w:basedOn w:val="a1"/>
    <w:uiPriority w:val="59"/>
    <w:rsid w:val="00B14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713">
    <w:name w:val="Style713"/>
    <w:basedOn w:val="a"/>
    <w:rsid w:val="008966A1"/>
    <w:pPr>
      <w:spacing w:after="0" w:line="223" w:lineRule="exact"/>
    </w:pPr>
    <w:rPr>
      <w:rFonts w:ascii="Times New Roman" w:eastAsia="Times New Roman" w:hAnsi="Times New Roman" w:cs="Times New Roman"/>
      <w:sz w:val="20"/>
      <w:szCs w:val="20"/>
      <w:lang w:eastAsia="ru-RU"/>
    </w:rPr>
  </w:style>
  <w:style w:type="character" w:customStyle="1" w:styleId="CharStyle291">
    <w:name w:val="CharStyle291"/>
    <w:basedOn w:val="a0"/>
    <w:rsid w:val="008966A1"/>
    <w:rPr>
      <w:rFonts w:ascii="Times New Roman" w:eastAsia="Times New Roman" w:hAnsi="Times New Roman" w:cs="Times New Roman"/>
      <w:b w:val="0"/>
      <w:bCs w:val="0"/>
      <w:i w:val="0"/>
      <w:iCs w:val="0"/>
      <w:smallCaps w:val="0"/>
      <w:sz w:val="16"/>
      <w:szCs w:val="16"/>
    </w:rPr>
  </w:style>
  <w:style w:type="paragraph" w:customStyle="1" w:styleId="Style740">
    <w:name w:val="Style740"/>
    <w:basedOn w:val="a"/>
    <w:rsid w:val="008966A1"/>
    <w:pPr>
      <w:spacing w:after="0" w:line="240" w:lineRule="auto"/>
    </w:pPr>
    <w:rPr>
      <w:rFonts w:ascii="Times New Roman" w:eastAsia="Times New Roman" w:hAnsi="Times New Roman" w:cs="Times New Roman"/>
      <w:sz w:val="20"/>
      <w:szCs w:val="20"/>
      <w:lang w:eastAsia="ru-RU"/>
    </w:rPr>
  </w:style>
  <w:style w:type="paragraph" w:customStyle="1" w:styleId="Style226">
    <w:name w:val="Style226"/>
    <w:basedOn w:val="a"/>
    <w:rsid w:val="008966A1"/>
    <w:pPr>
      <w:spacing w:after="0" w:line="240" w:lineRule="auto"/>
    </w:pPr>
    <w:rPr>
      <w:rFonts w:ascii="Times New Roman" w:eastAsia="Times New Roman" w:hAnsi="Times New Roman" w:cs="Times New Roman"/>
      <w:sz w:val="20"/>
      <w:szCs w:val="20"/>
      <w:lang w:eastAsia="ru-RU"/>
    </w:rPr>
  </w:style>
  <w:style w:type="paragraph" w:customStyle="1" w:styleId="Style784">
    <w:name w:val="Style784"/>
    <w:basedOn w:val="a"/>
    <w:rsid w:val="008966A1"/>
    <w:pPr>
      <w:spacing w:after="0" w:line="240" w:lineRule="auto"/>
    </w:pPr>
    <w:rPr>
      <w:rFonts w:ascii="Times New Roman" w:eastAsia="Times New Roman" w:hAnsi="Times New Roman" w:cs="Times New Roman"/>
      <w:sz w:val="20"/>
      <w:szCs w:val="20"/>
      <w:lang w:eastAsia="ru-RU"/>
    </w:rPr>
  </w:style>
  <w:style w:type="character" w:customStyle="1" w:styleId="CharStyle221">
    <w:name w:val="CharStyle221"/>
    <w:basedOn w:val="a0"/>
    <w:rsid w:val="008966A1"/>
    <w:rPr>
      <w:rFonts w:ascii="Lucida Sans Unicode" w:eastAsia="Lucida Sans Unicode" w:hAnsi="Lucida Sans Unicode" w:cs="Lucida Sans Unicode"/>
      <w:b w:val="0"/>
      <w:bCs w:val="0"/>
      <w:i w:val="0"/>
      <w:iCs w:val="0"/>
      <w:smallCaps w:val="0"/>
      <w:sz w:val="20"/>
      <w:szCs w:val="20"/>
    </w:rPr>
  </w:style>
  <w:style w:type="character" w:customStyle="1" w:styleId="CharStyle223">
    <w:name w:val="CharStyle223"/>
    <w:basedOn w:val="a0"/>
    <w:rsid w:val="008966A1"/>
    <w:rPr>
      <w:rFonts w:ascii="Times New Roman" w:eastAsia="Times New Roman" w:hAnsi="Times New Roman" w:cs="Times New Roman"/>
      <w:b/>
      <w:bCs/>
      <w:i w:val="0"/>
      <w:iCs w:val="0"/>
      <w:smallCaps w:val="0"/>
      <w:sz w:val="8"/>
      <w:szCs w:val="8"/>
    </w:rPr>
  </w:style>
  <w:style w:type="paragraph" w:customStyle="1" w:styleId="Style629">
    <w:name w:val="Style629"/>
    <w:basedOn w:val="a"/>
    <w:rsid w:val="008966A1"/>
    <w:pPr>
      <w:spacing w:after="0" w:line="240" w:lineRule="auto"/>
    </w:pPr>
    <w:rPr>
      <w:rFonts w:ascii="Times New Roman" w:eastAsia="Times New Roman" w:hAnsi="Times New Roman" w:cs="Times New Roman"/>
      <w:sz w:val="20"/>
      <w:szCs w:val="20"/>
      <w:lang w:eastAsia="ru-RU"/>
    </w:rPr>
  </w:style>
  <w:style w:type="character" w:customStyle="1" w:styleId="CharStyle331">
    <w:name w:val="CharStyle331"/>
    <w:basedOn w:val="a0"/>
    <w:rsid w:val="008966A1"/>
    <w:rPr>
      <w:rFonts w:ascii="Times New Roman" w:eastAsia="Times New Roman" w:hAnsi="Times New Roman" w:cs="Times New Roman"/>
      <w:b w:val="0"/>
      <w:bCs w:val="0"/>
      <w:i w:val="0"/>
      <w:iCs w:val="0"/>
      <w:smallCaps w:val="0"/>
      <w:sz w:val="18"/>
      <w:szCs w:val="18"/>
    </w:rPr>
  </w:style>
  <w:style w:type="paragraph" w:customStyle="1" w:styleId="Style761">
    <w:name w:val="Style761"/>
    <w:basedOn w:val="a"/>
    <w:rsid w:val="008966A1"/>
    <w:pPr>
      <w:spacing w:after="0" w:line="240" w:lineRule="auto"/>
    </w:pPr>
    <w:rPr>
      <w:rFonts w:ascii="Times New Roman" w:eastAsia="Times New Roman" w:hAnsi="Times New Roman" w:cs="Times New Roman"/>
      <w:sz w:val="20"/>
      <w:szCs w:val="20"/>
      <w:lang w:eastAsia="ru-RU"/>
    </w:rPr>
  </w:style>
  <w:style w:type="character" w:customStyle="1" w:styleId="CharStyle225">
    <w:name w:val="CharStyle225"/>
    <w:basedOn w:val="a0"/>
    <w:rsid w:val="008966A1"/>
    <w:rPr>
      <w:rFonts w:ascii="Times New Roman" w:eastAsia="Times New Roman" w:hAnsi="Times New Roman" w:cs="Times New Roman"/>
      <w:b w:val="0"/>
      <w:bCs w:val="0"/>
      <w:i w:val="0"/>
      <w:iCs w:val="0"/>
      <w:smallCaps w:val="0"/>
      <w:sz w:val="20"/>
      <w:szCs w:val="20"/>
    </w:rPr>
  </w:style>
  <w:style w:type="paragraph" w:styleId="a7">
    <w:name w:val="header"/>
    <w:basedOn w:val="a"/>
    <w:link w:val="a8"/>
    <w:uiPriority w:val="99"/>
    <w:unhideWhenUsed/>
    <w:rsid w:val="00856D5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56D58"/>
  </w:style>
  <w:style w:type="paragraph" w:styleId="a9">
    <w:name w:val="footer"/>
    <w:basedOn w:val="a"/>
    <w:link w:val="aa"/>
    <w:uiPriority w:val="99"/>
    <w:unhideWhenUsed/>
    <w:rsid w:val="00856D5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56D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548520">
      <w:bodyDiv w:val="1"/>
      <w:marLeft w:val="0"/>
      <w:marRight w:val="0"/>
      <w:marTop w:val="0"/>
      <w:marBottom w:val="0"/>
      <w:divBdr>
        <w:top w:val="none" w:sz="0" w:space="0" w:color="auto"/>
        <w:left w:val="none" w:sz="0" w:space="0" w:color="auto"/>
        <w:bottom w:val="none" w:sz="0" w:space="0" w:color="auto"/>
        <w:right w:val="none" w:sz="0" w:space="0" w:color="auto"/>
      </w:divBdr>
    </w:div>
    <w:div w:id="75917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54</Pages>
  <Words>20238</Words>
  <Characters>115357</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135325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dc:creator>
  <cp:lastModifiedBy>User</cp:lastModifiedBy>
  <cp:revision>17</cp:revision>
  <cp:lastPrinted>2017-01-10T14:23:00Z</cp:lastPrinted>
  <dcterms:created xsi:type="dcterms:W3CDTF">2016-10-13T09:20:00Z</dcterms:created>
  <dcterms:modified xsi:type="dcterms:W3CDTF">2017-01-10T14:26:00Z</dcterms:modified>
</cp:coreProperties>
</file>